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261B8" w14:textId="77777777" w:rsidR="006E4E65" w:rsidRPr="00BF4901" w:rsidRDefault="006E4E65" w:rsidP="00C0440B">
      <w:pPr>
        <w:pStyle w:val="ColorfulList-Accent11"/>
        <w:rPr>
          <w:rFonts w:ascii="Calibri" w:hAnsi="Calibri" w:cs="Calibri"/>
        </w:rPr>
      </w:pPr>
    </w:p>
    <w:p w14:paraId="374BCF99" w14:textId="77777777" w:rsidR="006E4E65" w:rsidRPr="00BF4901" w:rsidRDefault="006E4E65" w:rsidP="00C0440B">
      <w:pPr>
        <w:pStyle w:val="ColorfulList-Accent11"/>
        <w:rPr>
          <w:rFonts w:ascii="Calibri" w:hAnsi="Calibri" w:cs="Calibri"/>
        </w:rPr>
      </w:pPr>
    </w:p>
    <w:p w14:paraId="7267EEE1" w14:textId="77777777" w:rsidR="006E4E65" w:rsidRPr="00BF4901" w:rsidRDefault="006E4E65" w:rsidP="00C0440B">
      <w:pPr>
        <w:pStyle w:val="ColorfulList-Accent11"/>
        <w:rPr>
          <w:rFonts w:ascii="Calibri" w:hAnsi="Calibri" w:cs="Calibri"/>
        </w:rPr>
      </w:pPr>
    </w:p>
    <w:p w14:paraId="184426D3" w14:textId="77777777" w:rsidR="006E4E65" w:rsidRPr="00BF4901" w:rsidRDefault="006E4E65" w:rsidP="00C0440B">
      <w:pPr>
        <w:pStyle w:val="ColorfulList-Accent11"/>
        <w:rPr>
          <w:rFonts w:ascii="Calibri" w:hAnsi="Calibri" w:cs="Calibri"/>
        </w:rPr>
      </w:pPr>
    </w:p>
    <w:p w14:paraId="09923483" w14:textId="77777777" w:rsidR="006E4E65" w:rsidRPr="00BF4901" w:rsidRDefault="006E4E65" w:rsidP="00C0440B">
      <w:pPr>
        <w:pStyle w:val="ColorfulList-Accent11"/>
        <w:rPr>
          <w:rFonts w:ascii="Calibri" w:hAnsi="Calibri" w:cs="Calibri"/>
        </w:rPr>
      </w:pPr>
    </w:p>
    <w:p w14:paraId="48F5407C" w14:textId="77777777" w:rsidR="006E4E65" w:rsidRPr="00BF4901" w:rsidRDefault="006E4E65" w:rsidP="006E4E65">
      <w:pPr>
        <w:pStyle w:val="ColorfulList-Accent11"/>
        <w:jc w:val="center"/>
        <w:rPr>
          <w:rFonts w:ascii="Calibri" w:hAnsi="Calibri" w:cs="Calibri"/>
          <w:b/>
          <w:bCs/>
        </w:rPr>
      </w:pPr>
      <w:r w:rsidRPr="00BF4901">
        <w:rPr>
          <w:rFonts w:ascii="Calibri" w:hAnsi="Calibri" w:cs="Calibri"/>
          <w:b/>
          <w:bCs/>
        </w:rPr>
        <w:t xml:space="preserve">TECHNINĖ SPECIFIKACIJA </w:t>
      </w:r>
    </w:p>
    <w:p w14:paraId="03B7A60C" w14:textId="77777777" w:rsidR="006E4E65" w:rsidRPr="00BF4901" w:rsidRDefault="006E4E65" w:rsidP="006E4E65">
      <w:pPr>
        <w:pStyle w:val="ColorfulList-Accent11"/>
        <w:jc w:val="center"/>
        <w:rPr>
          <w:rFonts w:ascii="Calibri" w:hAnsi="Calibri" w:cs="Calibri"/>
          <w:b/>
          <w:bCs/>
        </w:rPr>
      </w:pPr>
      <w:r w:rsidRPr="00BF4901">
        <w:rPr>
          <w:rFonts w:ascii="Calibri" w:hAnsi="Calibri" w:cs="Calibri"/>
          <w:b/>
          <w:bCs/>
        </w:rPr>
        <w:t>(UŽSAKOVO REIKALAVIMAI)</w:t>
      </w:r>
    </w:p>
    <w:p w14:paraId="3769DB66" w14:textId="77777777" w:rsidR="006E4E65" w:rsidRPr="00BF4901" w:rsidRDefault="006E4E65" w:rsidP="00C0440B">
      <w:pPr>
        <w:pStyle w:val="ColorfulList-Accent11"/>
        <w:rPr>
          <w:rFonts w:ascii="Calibri" w:hAnsi="Calibri" w:cs="Calibri"/>
        </w:rPr>
      </w:pPr>
    </w:p>
    <w:p w14:paraId="7312A501" w14:textId="77777777" w:rsidR="006E4E65" w:rsidRPr="00BF4901" w:rsidRDefault="006E4E65" w:rsidP="00C0440B">
      <w:pPr>
        <w:pStyle w:val="ColorfulList-Accent11"/>
        <w:rPr>
          <w:rFonts w:ascii="Calibri" w:hAnsi="Calibri" w:cs="Calibri"/>
        </w:rPr>
      </w:pPr>
    </w:p>
    <w:p w14:paraId="2D51061C" w14:textId="77777777" w:rsidR="006E4E65" w:rsidRPr="00BF4901" w:rsidRDefault="006E4E65" w:rsidP="00C0440B">
      <w:pPr>
        <w:pStyle w:val="ColorfulList-Accent11"/>
        <w:rPr>
          <w:rFonts w:ascii="Calibri" w:hAnsi="Calibri" w:cs="Calibri"/>
        </w:rPr>
      </w:pPr>
    </w:p>
    <w:p w14:paraId="186425A2" w14:textId="77777777" w:rsidR="006E4E65" w:rsidRPr="00BF4901" w:rsidRDefault="006E4E65" w:rsidP="00C0440B">
      <w:pPr>
        <w:pStyle w:val="ColorfulList-Accent11"/>
        <w:rPr>
          <w:rFonts w:ascii="Calibri" w:hAnsi="Calibri" w:cs="Calibri"/>
        </w:rPr>
      </w:pPr>
    </w:p>
    <w:p w14:paraId="550479F0" w14:textId="77777777" w:rsidR="00541DCC" w:rsidRPr="00BF4901" w:rsidRDefault="00541DCC" w:rsidP="00C0440B">
      <w:pPr>
        <w:pStyle w:val="ColorfulList-Accent11"/>
        <w:rPr>
          <w:rFonts w:ascii="Calibri" w:hAnsi="Calibri" w:cs="Calibri"/>
        </w:rPr>
      </w:pPr>
      <w:proofErr w:type="spellStart"/>
      <w:r w:rsidRPr="00BF4901">
        <w:rPr>
          <w:rFonts w:ascii="Calibri" w:hAnsi="Calibri" w:cs="Calibri"/>
        </w:rPr>
        <w:t>Turinys</w:t>
      </w:r>
      <w:proofErr w:type="spellEnd"/>
    </w:p>
    <w:p w14:paraId="27C6CDF9" w14:textId="77777777" w:rsidR="00E5248D" w:rsidRPr="00BF4901" w:rsidRDefault="00541DCC">
      <w:pPr>
        <w:pStyle w:val="Turinys1"/>
        <w:tabs>
          <w:tab w:val="left" w:pos="480"/>
          <w:tab w:val="right" w:leader="dot" w:pos="9628"/>
        </w:tabs>
        <w:rPr>
          <w:rFonts w:ascii="Calibri" w:hAnsi="Calibri" w:cs="Calibri"/>
          <w:noProof/>
          <w:kern w:val="2"/>
          <w:lang w:eastAsia="lt-LT"/>
        </w:rPr>
      </w:pPr>
      <w:r w:rsidRPr="00BF4901">
        <w:rPr>
          <w:rFonts w:ascii="Calibri" w:hAnsi="Calibri" w:cs="Calibri"/>
          <w:color w:val="808080"/>
        </w:rPr>
        <w:fldChar w:fldCharType="begin"/>
      </w:r>
      <w:r w:rsidRPr="00BF4901">
        <w:rPr>
          <w:rFonts w:ascii="Calibri" w:hAnsi="Calibri" w:cs="Calibri"/>
          <w:color w:val="808080"/>
        </w:rPr>
        <w:instrText xml:space="preserve"> TOC \o "1-3" \h \z \u </w:instrText>
      </w:r>
      <w:r w:rsidRPr="00BF4901">
        <w:rPr>
          <w:rFonts w:ascii="Calibri" w:hAnsi="Calibri" w:cs="Calibri"/>
          <w:color w:val="808080"/>
        </w:rPr>
        <w:fldChar w:fldCharType="separate"/>
      </w:r>
      <w:hyperlink w:anchor="_Toc158292549" w:history="1">
        <w:r w:rsidR="00E5248D" w:rsidRPr="00BF4901">
          <w:rPr>
            <w:rStyle w:val="Hipersaitas"/>
            <w:rFonts w:ascii="Calibri" w:hAnsi="Calibri" w:cs="Calibri"/>
            <w:noProof/>
          </w:rPr>
          <w:t>1</w:t>
        </w:r>
        <w:r w:rsidR="00E5248D" w:rsidRPr="00BF4901">
          <w:rPr>
            <w:rFonts w:ascii="Calibri" w:hAnsi="Calibri" w:cs="Calibri"/>
            <w:noProof/>
            <w:kern w:val="2"/>
            <w:lang w:eastAsia="lt-LT"/>
          </w:rPr>
          <w:tab/>
        </w:r>
        <w:r w:rsidR="00E5248D" w:rsidRPr="00BF4901">
          <w:rPr>
            <w:rStyle w:val="Hipersaitas"/>
            <w:rFonts w:ascii="Calibri" w:hAnsi="Calibri" w:cs="Calibri"/>
            <w:noProof/>
          </w:rPr>
          <w:t>PROJEKTO TIKSLAI IR NUMATOMI ATLIKTI DARBAI</w:t>
        </w:r>
        <w:r w:rsidR="00E5248D" w:rsidRPr="00BF4901">
          <w:rPr>
            <w:rFonts w:ascii="Calibri" w:hAnsi="Calibri" w:cs="Calibri"/>
            <w:noProof/>
            <w:webHidden/>
          </w:rPr>
          <w:tab/>
        </w:r>
        <w:r w:rsidR="00E5248D" w:rsidRPr="00BF4901">
          <w:rPr>
            <w:rFonts w:ascii="Calibri" w:hAnsi="Calibri" w:cs="Calibri"/>
            <w:noProof/>
            <w:webHidden/>
          </w:rPr>
          <w:fldChar w:fldCharType="begin"/>
        </w:r>
        <w:r w:rsidR="00E5248D" w:rsidRPr="00BF4901">
          <w:rPr>
            <w:rFonts w:ascii="Calibri" w:hAnsi="Calibri" w:cs="Calibri"/>
            <w:noProof/>
            <w:webHidden/>
          </w:rPr>
          <w:instrText xml:space="preserve"> PAGEREF _Toc158292549 \h </w:instrText>
        </w:r>
        <w:r w:rsidR="00E5248D" w:rsidRPr="00BF4901">
          <w:rPr>
            <w:rFonts w:ascii="Calibri" w:hAnsi="Calibri" w:cs="Calibri"/>
            <w:noProof/>
            <w:webHidden/>
          </w:rPr>
        </w:r>
        <w:r w:rsidR="00E5248D" w:rsidRPr="00BF4901">
          <w:rPr>
            <w:rFonts w:ascii="Calibri" w:hAnsi="Calibri" w:cs="Calibri"/>
            <w:noProof/>
            <w:webHidden/>
          </w:rPr>
          <w:fldChar w:fldCharType="separate"/>
        </w:r>
        <w:r w:rsidR="00C328A6" w:rsidRPr="00BF4901">
          <w:rPr>
            <w:rFonts w:ascii="Calibri" w:hAnsi="Calibri" w:cs="Calibri"/>
            <w:noProof/>
            <w:webHidden/>
          </w:rPr>
          <w:t>2</w:t>
        </w:r>
        <w:r w:rsidR="00E5248D" w:rsidRPr="00BF4901">
          <w:rPr>
            <w:rFonts w:ascii="Calibri" w:hAnsi="Calibri" w:cs="Calibri"/>
            <w:noProof/>
            <w:webHidden/>
          </w:rPr>
          <w:fldChar w:fldCharType="end"/>
        </w:r>
      </w:hyperlink>
    </w:p>
    <w:p w14:paraId="10D87E82" w14:textId="77777777" w:rsidR="00E5248D" w:rsidRPr="00BF4901" w:rsidRDefault="00E5248D">
      <w:pPr>
        <w:pStyle w:val="Turinys2"/>
        <w:tabs>
          <w:tab w:val="left" w:pos="849"/>
          <w:tab w:val="right" w:leader="dot" w:pos="9628"/>
        </w:tabs>
        <w:rPr>
          <w:rFonts w:ascii="Calibri" w:hAnsi="Calibri" w:cs="Calibri"/>
          <w:noProof/>
          <w:kern w:val="2"/>
          <w:lang w:eastAsia="lt-LT"/>
        </w:rPr>
      </w:pPr>
      <w:hyperlink w:anchor="_Toc158292550" w:history="1">
        <w:r w:rsidRPr="00BF4901">
          <w:rPr>
            <w:rStyle w:val="Hipersaitas"/>
            <w:rFonts w:ascii="Calibri" w:hAnsi="Calibri" w:cs="Calibri"/>
            <w:noProof/>
          </w:rPr>
          <w:t>1.1</w:t>
        </w:r>
        <w:r w:rsidRPr="00BF4901">
          <w:rPr>
            <w:rFonts w:ascii="Calibri" w:hAnsi="Calibri" w:cs="Calibri"/>
            <w:noProof/>
            <w:kern w:val="2"/>
            <w:lang w:eastAsia="lt-LT"/>
          </w:rPr>
          <w:tab/>
        </w:r>
        <w:r w:rsidRPr="00BF4901">
          <w:rPr>
            <w:rStyle w:val="Hipersaitas"/>
            <w:rFonts w:ascii="Calibri" w:hAnsi="Calibri" w:cs="Calibri"/>
            <w:noProof/>
          </w:rPr>
          <w:t>Bendra informacija</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_Toc158292550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2</w:t>
        </w:r>
        <w:r w:rsidRPr="00BF4901">
          <w:rPr>
            <w:rFonts w:ascii="Calibri" w:hAnsi="Calibri" w:cs="Calibri"/>
            <w:noProof/>
            <w:webHidden/>
          </w:rPr>
          <w:fldChar w:fldCharType="end"/>
        </w:r>
      </w:hyperlink>
    </w:p>
    <w:p w14:paraId="5C7A0BC7" w14:textId="77777777" w:rsidR="00E5248D" w:rsidRPr="00BF4901" w:rsidRDefault="00E5248D">
      <w:pPr>
        <w:pStyle w:val="Turinys3"/>
        <w:tabs>
          <w:tab w:val="left" w:pos="1200"/>
          <w:tab w:val="right" w:leader="dot" w:pos="9628"/>
        </w:tabs>
        <w:rPr>
          <w:rFonts w:ascii="Calibri" w:hAnsi="Calibri" w:cs="Calibri"/>
          <w:noProof/>
          <w:kern w:val="2"/>
          <w:lang w:eastAsia="lt-LT"/>
        </w:rPr>
      </w:pPr>
      <w:hyperlink w:anchor="_Toc158292551" w:history="1">
        <w:r w:rsidRPr="00BF4901">
          <w:rPr>
            <w:rStyle w:val="Hipersaitas"/>
            <w:rFonts w:ascii="Calibri" w:hAnsi="Calibri" w:cs="Calibri"/>
            <w:noProof/>
          </w:rPr>
          <w:t>1.1.1</w:t>
        </w:r>
        <w:r w:rsidRPr="00BF4901">
          <w:rPr>
            <w:rFonts w:ascii="Calibri" w:hAnsi="Calibri" w:cs="Calibri"/>
            <w:noProof/>
            <w:kern w:val="2"/>
            <w:lang w:eastAsia="lt-LT"/>
          </w:rPr>
          <w:tab/>
        </w:r>
        <w:r w:rsidRPr="00BF4901">
          <w:rPr>
            <w:rStyle w:val="Hipersaitas"/>
            <w:rFonts w:ascii="Calibri" w:hAnsi="Calibri" w:cs="Calibri"/>
            <w:noProof/>
          </w:rPr>
          <w:t>Bendrieji tikslai</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_Toc158292551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3</w:t>
        </w:r>
        <w:r w:rsidRPr="00BF4901">
          <w:rPr>
            <w:rFonts w:ascii="Calibri" w:hAnsi="Calibri" w:cs="Calibri"/>
            <w:noProof/>
            <w:webHidden/>
          </w:rPr>
          <w:fldChar w:fldCharType="end"/>
        </w:r>
      </w:hyperlink>
    </w:p>
    <w:p w14:paraId="5122C73B" w14:textId="77777777" w:rsidR="00E5248D" w:rsidRPr="00BF4901" w:rsidRDefault="00E5248D">
      <w:pPr>
        <w:pStyle w:val="Turinys3"/>
        <w:tabs>
          <w:tab w:val="left" w:pos="1200"/>
          <w:tab w:val="right" w:leader="dot" w:pos="9628"/>
        </w:tabs>
        <w:rPr>
          <w:rFonts w:ascii="Calibri" w:hAnsi="Calibri" w:cs="Calibri"/>
          <w:noProof/>
          <w:kern w:val="2"/>
          <w:lang w:eastAsia="lt-LT"/>
        </w:rPr>
      </w:pPr>
      <w:hyperlink w:anchor="_Toc158292552" w:history="1">
        <w:r w:rsidRPr="00BF4901">
          <w:rPr>
            <w:rStyle w:val="Hipersaitas"/>
            <w:rFonts w:ascii="Calibri" w:hAnsi="Calibri" w:cs="Calibri"/>
            <w:noProof/>
          </w:rPr>
          <w:t>1.1.2</w:t>
        </w:r>
        <w:r w:rsidRPr="00BF4901">
          <w:rPr>
            <w:rFonts w:ascii="Calibri" w:hAnsi="Calibri" w:cs="Calibri"/>
            <w:noProof/>
            <w:kern w:val="2"/>
            <w:lang w:eastAsia="lt-LT"/>
          </w:rPr>
          <w:tab/>
        </w:r>
        <w:r w:rsidRPr="00BF4901">
          <w:rPr>
            <w:rStyle w:val="Hipersaitas"/>
            <w:rFonts w:ascii="Calibri" w:hAnsi="Calibri" w:cs="Calibri"/>
            <w:noProof/>
          </w:rPr>
          <w:t>Pagrindiniai tikslai</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_Toc158292552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3</w:t>
        </w:r>
        <w:r w:rsidRPr="00BF4901">
          <w:rPr>
            <w:rFonts w:ascii="Calibri" w:hAnsi="Calibri" w:cs="Calibri"/>
            <w:noProof/>
            <w:webHidden/>
          </w:rPr>
          <w:fldChar w:fldCharType="end"/>
        </w:r>
      </w:hyperlink>
    </w:p>
    <w:p w14:paraId="3E41F887" w14:textId="77777777" w:rsidR="00E5248D" w:rsidRPr="00BF4901" w:rsidRDefault="00E5248D">
      <w:pPr>
        <w:pStyle w:val="Turinys3"/>
        <w:tabs>
          <w:tab w:val="left" w:pos="1200"/>
          <w:tab w:val="right" w:leader="dot" w:pos="9628"/>
        </w:tabs>
        <w:rPr>
          <w:rFonts w:ascii="Calibri" w:hAnsi="Calibri" w:cs="Calibri"/>
          <w:noProof/>
          <w:kern w:val="2"/>
          <w:lang w:eastAsia="lt-LT"/>
        </w:rPr>
      </w:pPr>
      <w:hyperlink w:anchor="_Toc158292553" w:history="1">
        <w:r w:rsidRPr="00BF4901">
          <w:rPr>
            <w:rStyle w:val="Hipersaitas"/>
            <w:rFonts w:ascii="Calibri" w:hAnsi="Calibri" w:cs="Calibri"/>
            <w:noProof/>
          </w:rPr>
          <w:t>1.1.3</w:t>
        </w:r>
        <w:r w:rsidRPr="00BF4901">
          <w:rPr>
            <w:rFonts w:ascii="Calibri" w:hAnsi="Calibri" w:cs="Calibri"/>
            <w:noProof/>
            <w:kern w:val="2"/>
            <w:lang w:eastAsia="lt-LT"/>
          </w:rPr>
          <w:tab/>
        </w:r>
        <w:r w:rsidRPr="00BF4901">
          <w:rPr>
            <w:rStyle w:val="Hipersaitas"/>
            <w:rFonts w:ascii="Calibri" w:hAnsi="Calibri" w:cs="Calibri"/>
            <w:noProof/>
          </w:rPr>
          <w:t>Projekto vieta</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_Toc158292553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3</w:t>
        </w:r>
        <w:r w:rsidRPr="00BF4901">
          <w:rPr>
            <w:rFonts w:ascii="Calibri" w:hAnsi="Calibri" w:cs="Calibri"/>
            <w:noProof/>
            <w:webHidden/>
          </w:rPr>
          <w:fldChar w:fldCharType="end"/>
        </w:r>
      </w:hyperlink>
    </w:p>
    <w:p w14:paraId="03E82192" w14:textId="77777777" w:rsidR="00E5248D" w:rsidRPr="00BF4901" w:rsidRDefault="00E5248D">
      <w:pPr>
        <w:pStyle w:val="Turinys3"/>
        <w:tabs>
          <w:tab w:val="left" w:pos="1200"/>
          <w:tab w:val="right" w:leader="dot" w:pos="9628"/>
        </w:tabs>
        <w:rPr>
          <w:rFonts w:ascii="Calibri" w:hAnsi="Calibri" w:cs="Calibri"/>
          <w:noProof/>
          <w:kern w:val="2"/>
          <w:lang w:eastAsia="lt-LT"/>
        </w:rPr>
      </w:pPr>
      <w:hyperlink w:anchor="_Toc158292554" w:history="1">
        <w:r w:rsidRPr="00BF4901">
          <w:rPr>
            <w:rStyle w:val="Hipersaitas"/>
            <w:rFonts w:ascii="Calibri" w:hAnsi="Calibri" w:cs="Calibri"/>
            <w:noProof/>
          </w:rPr>
          <w:t>1.1.4</w:t>
        </w:r>
        <w:r w:rsidRPr="00BF4901">
          <w:rPr>
            <w:rFonts w:ascii="Calibri" w:hAnsi="Calibri" w:cs="Calibri"/>
            <w:noProof/>
            <w:kern w:val="2"/>
            <w:lang w:eastAsia="lt-LT"/>
          </w:rPr>
          <w:tab/>
        </w:r>
        <w:r w:rsidRPr="00BF4901">
          <w:rPr>
            <w:rStyle w:val="Hipersaitas"/>
            <w:rFonts w:ascii="Calibri" w:hAnsi="Calibri" w:cs="Calibri"/>
            <w:noProof/>
          </w:rPr>
          <w:t>Įvairių sutarčių sąryšis</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_Toc158292554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3</w:t>
        </w:r>
        <w:r w:rsidRPr="00BF4901">
          <w:rPr>
            <w:rFonts w:ascii="Calibri" w:hAnsi="Calibri" w:cs="Calibri"/>
            <w:noProof/>
            <w:webHidden/>
          </w:rPr>
          <w:fldChar w:fldCharType="end"/>
        </w:r>
      </w:hyperlink>
    </w:p>
    <w:p w14:paraId="7B5C9F4C" w14:textId="77777777" w:rsidR="00E5248D" w:rsidRPr="00BF4901" w:rsidRDefault="00E5248D">
      <w:pPr>
        <w:pStyle w:val="Turinys2"/>
        <w:tabs>
          <w:tab w:val="left" w:pos="849"/>
          <w:tab w:val="right" w:leader="dot" w:pos="9628"/>
        </w:tabs>
        <w:rPr>
          <w:rFonts w:ascii="Calibri" w:hAnsi="Calibri" w:cs="Calibri"/>
          <w:noProof/>
          <w:kern w:val="2"/>
          <w:lang w:eastAsia="lt-LT"/>
        </w:rPr>
      </w:pPr>
      <w:hyperlink w:anchor="_Toc158292555" w:history="1">
        <w:r w:rsidRPr="00BF4901">
          <w:rPr>
            <w:rStyle w:val="Hipersaitas"/>
            <w:rFonts w:ascii="Calibri" w:hAnsi="Calibri" w:cs="Calibri"/>
            <w:noProof/>
          </w:rPr>
          <w:t>1.2</w:t>
        </w:r>
        <w:r w:rsidRPr="00BF4901">
          <w:rPr>
            <w:rFonts w:ascii="Calibri" w:hAnsi="Calibri" w:cs="Calibri"/>
            <w:noProof/>
            <w:kern w:val="2"/>
            <w:lang w:eastAsia="lt-LT"/>
          </w:rPr>
          <w:tab/>
        </w:r>
        <w:r w:rsidRPr="00BF4901">
          <w:rPr>
            <w:rStyle w:val="Hipersaitas"/>
            <w:rFonts w:ascii="Calibri" w:hAnsi="Calibri" w:cs="Calibri"/>
            <w:noProof/>
          </w:rPr>
          <w:t>Laikini statiniai, vandens, elektros tiekimas ir sanitarinė įranga</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_Toc158292555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3</w:t>
        </w:r>
        <w:r w:rsidRPr="00BF4901">
          <w:rPr>
            <w:rFonts w:ascii="Calibri" w:hAnsi="Calibri" w:cs="Calibri"/>
            <w:noProof/>
            <w:webHidden/>
          </w:rPr>
          <w:fldChar w:fldCharType="end"/>
        </w:r>
      </w:hyperlink>
    </w:p>
    <w:p w14:paraId="2B582ED5" w14:textId="77777777" w:rsidR="00E5248D" w:rsidRPr="00BF4901" w:rsidRDefault="00E5248D">
      <w:pPr>
        <w:pStyle w:val="Turinys3"/>
        <w:tabs>
          <w:tab w:val="left" w:pos="1200"/>
          <w:tab w:val="right" w:leader="dot" w:pos="9628"/>
        </w:tabs>
        <w:rPr>
          <w:rFonts w:ascii="Calibri" w:hAnsi="Calibri" w:cs="Calibri"/>
          <w:noProof/>
          <w:kern w:val="2"/>
          <w:lang w:eastAsia="lt-LT"/>
        </w:rPr>
      </w:pPr>
      <w:hyperlink w:anchor="_Toc158292556" w:history="1">
        <w:r w:rsidRPr="00BF4901">
          <w:rPr>
            <w:rStyle w:val="Hipersaitas"/>
            <w:rFonts w:ascii="Calibri" w:hAnsi="Calibri" w:cs="Calibri"/>
            <w:noProof/>
          </w:rPr>
          <w:t>1.2.1</w:t>
        </w:r>
        <w:r w:rsidRPr="00BF4901">
          <w:rPr>
            <w:rFonts w:ascii="Calibri" w:hAnsi="Calibri" w:cs="Calibri"/>
            <w:noProof/>
            <w:kern w:val="2"/>
            <w:lang w:eastAsia="lt-LT"/>
          </w:rPr>
          <w:tab/>
        </w:r>
        <w:r w:rsidRPr="00BF4901">
          <w:rPr>
            <w:rStyle w:val="Hipersaitas"/>
            <w:rFonts w:ascii="Calibri" w:hAnsi="Calibri" w:cs="Calibri"/>
            <w:noProof/>
          </w:rPr>
          <w:t>Bendroji dalis</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_Toc158292556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3</w:t>
        </w:r>
        <w:r w:rsidRPr="00BF4901">
          <w:rPr>
            <w:rFonts w:ascii="Calibri" w:hAnsi="Calibri" w:cs="Calibri"/>
            <w:noProof/>
            <w:webHidden/>
          </w:rPr>
          <w:fldChar w:fldCharType="end"/>
        </w:r>
      </w:hyperlink>
    </w:p>
    <w:p w14:paraId="71095D8B" w14:textId="77777777" w:rsidR="00E5248D" w:rsidRPr="00BF4901" w:rsidRDefault="00E5248D">
      <w:pPr>
        <w:pStyle w:val="Turinys3"/>
        <w:tabs>
          <w:tab w:val="left" w:pos="1200"/>
          <w:tab w:val="right" w:leader="dot" w:pos="9628"/>
        </w:tabs>
        <w:rPr>
          <w:rFonts w:ascii="Calibri" w:hAnsi="Calibri" w:cs="Calibri"/>
          <w:noProof/>
          <w:kern w:val="2"/>
          <w:lang w:eastAsia="lt-LT"/>
        </w:rPr>
      </w:pPr>
      <w:hyperlink w:anchor="_Toc158292557" w:history="1">
        <w:r w:rsidRPr="00BF4901">
          <w:rPr>
            <w:rStyle w:val="Hipersaitas"/>
            <w:rFonts w:ascii="Calibri" w:hAnsi="Calibri" w:cs="Calibri"/>
            <w:noProof/>
          </w:rPr>
          <w:t>1.2.2</w:t>
        </w:r>
        <w:r w:rsidRPr="00BF4901">
          <w:rPr>
            <w:rFonts w:ascii="Calibri" w:hAnsi="Calibri" w:cs="Calibri"/>
            <w:noProof/>
            <w:kern w:val="2"/>
            <w:lang w:eastAsia="lt-LT"/>
          </w:rPr>
          <w:tab/>
        </w:r>
        <w:r w:rsidRPr="00BF4901">
          <w:rPr>
            <w:rStyle w:val="Hipersaitas"/>
            <w:rFonts w:ascii="Calibri" w:hAnsi="Calibri" w:cs="Calibri"/>
            <w:noProof/>
          </w:rPr>
          <w:t>Laikinas vandens tiekimas</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_Toc158292557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3</w:t>
        </w:r>
        <w:r w:rsidRPr="00BF4901">
          <w:rPr>
            <w:rFonts w:ascii="Calibri" w:hAnsi="Calibri" w:cs="Calibri"/>
            <w:noProof/>
            <w:webHidden/>
          </w:rPr>
          <w:fldChar w:fldCharType="end"/>
        </w:r>
      </w:hyperlink>
    </w:p>
    <w:p w14:paraId="0F56983B" w14:textId="77777777" w:rsidR="00E5248D" w:rsidRPr="00BF4901" w:rsidRDefault="00E5248D">
      <w:pPr>
        <w:pStyle w:val="Turinys3"/>
        <w:tabs>
          <w:tab w:val="left" w:pos="1200"/>
          <w:tab w:val="right" w:leader="dot" w:pos="9628"/>
        </w:tabs>
        <w:rPr>
          <w:rFonts w:ascii="Calibri" w:hAnsi="Calibri" w:cs="Calibri"/>
          <w:noProof/>
          <w:kern w:val="2"/>
          <w:lang w:eastAsia="lt-LT"/>
        </w:rPr>
      </w:pPr>
      <w:hyperlink w:anchor="_Toc158292558" w:history="1">
        <w:r w:rsidRPr="00BF4901">
          <w:rPr>
            <w:rStyle w:val="Hipersaitas"/>
            <w:rFonts w:ascii="Calibri" w:hAnsi="Calibri" w:cs="Calibri"/>
            <w:noProof/>
          </w:rPr>
          <w:t>1.2.3</w:t>
        </w:r>
        <w:r w:rsidRPr="00BF4901">
          <w:rPr>
            <w:rFonts w:ascii="Calibri" w:hAnsi="Calibri" w:cs="Calibri"/>
            <w:noProof/>
            <w:kern w:val="2"/>
            <w:lang w:eastAsia="lt-LT"/>
          </w:rPr>
          <w:tab/>
        </w:r>
        <w:r w:rsidRPr="00BF4901">
          <w:rPr>
            <w:rStyle w:val="Hipersaitas"/>
            <w:rFonts w:ascii="Calibri" w:hAnsi="Calibri" w:cs="Calibri"/>
            <w:noProof/>
          </w:rPr>
          <w:t>Laikina elektros energija</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_Toc158292558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4</w:t>
        </w:r>
        <w:r w:rsidRPr="00BF4901">
          <w:rPr>
            <w:rFonts w:ascii="Calibri" w:hAnsi="Calibri" w:cs="Calibri"/>
            <w:noProof/>
            <w:webHidden/>
          </w:rPr>
          <w:fldChar w:fldCharType="end"/>
        </w:r>
      </w:hyperlink>
    </w:p>
    <w:p w14:paraId="081AD74B" w14:textId="77777777" w:rsidR="00E5248D" w:rsidRPr="00BF4901" w:rsidRDefault="00E5248D">
      <w:pPr>
        <w:pStyle w:val="Turinys3"/>
        <w:tabs>
          <w:tab w:val="left" w:pos="1200"/>
          <w:tab w:val="right" w:leader="dot" w:pos="9628"/>
        </w:tabs>
        <w:rPr>
          <w:rFonts w:ascii="Calibri" w:hAnsi="Calibri" w:cs="Calibri"/>
          <w:noProof/>
          <w:kern w:val="2"/>
          <w:lang w:eastAsia="lt-LT"/>
        </w:rPr>
      </w:pPr>
      <w:hyperlink w:anchor="_Toc158292559" w:history="1">
        <w:r w:rsidRPr="00BF4901">
          <w:rPr>
            <w:rStyle w:val="Hipersaitas"/>
            <w:rFonts w:ascii="Calibri" w:hAnsi="Calibri" w:cs="Calibri"/>
            <w:noProof/>
          </w:rPr>
          <w:t>1.2.4</w:t>
        </w:r>
        <w:r w:rsidRPr="00BF4901">
          <w:rPr>
            <w:rFonts w:ascii="Calibri" w:hAnsi="Calibri" w:cs="Calibri"/>
            <w:noProof/>
            <w:kern w:val="2"/>
            <w:lang w:eastAsia="lt-LT"/>
          </w:rPr>
          <w:tab/>
        </w:r>
        <w:r w:rsidRPr="00BF4901">
          <w:rPr>
            <w:rStyle w:val="Hipersaitas"/>
            <w:rFonts w:ascii="Calibri" w:hAnsi="Calibri" w:cs="Calibri"/>
            <w:noProof/>
          </w:rPr>
          <w:t>Sanitariniai įrenginiai, higienos reikalavimai</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_Toc158292559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4</w:t>
        </w:r>
        <w:r w:rsidRPr="00BF4901">
          <w:rPr>
            <w:rFonts w:ascii="Calibri" w:hAnsi="Calibri" w:cs="Calibri"/>
            <w:noProof/>
            <w:webHidden/>
          </w:rPr>
          <w:fldChar w:fldCharType="end"/>
        </w:r>
      </w:hyperlink>
    </w:p>
    <w:p w14:paraId="08C21325" w14:textId="77777777" w:rsidR="00E5248D" w:rsidRPr="00BF4901" w:rsidRDefault="00E5248D">
      <w:pPr>
        <w:pStyle w:val="Turinys3"/>
        <w:tabs>
          <w:tab w:val="left" w:pos="1200"/>
          <w:tab w:val="right" w:leader="dot" w:pos="9628"/>
        </w:tabs>
        <w:rPr>
          <w:rFonts w:ascii="Calibri" w:hAnsi="Calibri" w:cs="Calibri"/>
          <w:noProof/>
          <w:kern w:val="2"/>
          <w:lang w:eastAsia="lt-LT"/>
        </w:rPr>
      </w:pPr>
      <w:hyperlink w:anchor="_Toc158292560" w:history="1">
        <w:r w:rsidRPr="00BF4901">
          <w:rPr>
            <w:rStyle w:val="Hipersaitas"/>
            <w:rFonts w:ascii="Calibri" w:hAnsi="Calibri" w:cs="Calibri"/>
            <w:noProof/>
          </w:rPr>
          <w:t>1.2.5</w:t>
        </w:r>
        <w:r w:rsidRPr="00BF4901">
          <w:rPr>
            <w:rFonts w:ascii="Calibri" w:hAnsi="Calibri" w:cs="Calibri"/>
            <w:noProof/>
            <w:kern w:val="2"/>
            <w:lang w:eastAsia="lt-LT"/>
          </w:rPr>
          <w:tab/>
        </w:r>
        <w:r w:rsidRPr="00BF4901">
          <w:rPr>
            <w:rStyle w:val="Hipersaitas"/>
            <w:rFonts w:ascii="Calibri" w:hAnsi="Calibri" w:cs="Calibri"/>
            <w:noProof/>
          </w:rPr>
          <w:t>Brėžiniai „Taip pastatyta“ ir kadastriniai tyrinėjimai</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_Toc158292560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4</w:t>
        </w:r>
        <w:r w:rsidRPr="00BF4901">
          <w:rPr>
            <w:rFonts w:ascii="Calibri" w:hAnsi="Calibri" w:cs="Calibri"/>
            <w:noProof/>
            <w:webHidden/>
          </w:rPr>
          <w:fldChar w:fldCharType="end"/>
        </w:r>
      </w:hyperlink>
    </w:p>
    <w:p w14:paraId="18651D14" w14:textId="77777777" w:rsidR="00E5248D" w:rsidRPr="00BF4901" w:rsidRDefault="00E5248D">
      <w:pPr>
        <w:pStyle w:val="Turinys1"/>
        <w:tabs>
          <w:tab w:val="left" w:pos="480"/>
          <w:tab w:val="right" w:leader="dot" w:pos="9628"/>
        </w:tabs>
        <w:rPr>
          <w:rFonts w:ascii="Calibri" w:hAnsi="Calibri" w:cs="Calibri"/>
          <w:noProof/>
          <w:kern w:val="2"/>
          <w:lang w:eastAsia="lt-LT"/>
        </w:rPr>
      </w:pPr>
      <w:hyperlink w:anchor="_Toc158292561" w:history="1">
        <w:r w:rsidRPr="00BF4901">
          <w:rPr>
            <w:rStyle w:val="Hipersaitas"/>
            <w:rFonts w:ascii="Calibri" w:hAnsi="Calibri" w:cs="Calibri"/>
            <w:noProof/>
          </w:rPr>
          <w:t>2</w:t>
        </w:r>
        <w:r w:rsidRPr="00BF4901">
          <w:rPr>
            <w:rFonts w:ascii="Calibri" w:hAnsi="Calibri" w:cs="Calibri"/>
            <w:noProof/>
            <w:kern w:val="2"/>
            <w:lang w:eastAsia="lt-LT"/>
          </w:rPr>
          <w:tab/>
        </w:r>
        <w:r w:rsidRPr="00BF4901">
          <w:rPr>
            <w:rStyle w:val="Hipersaitas"/>
            <w:rFonts w:ascii="Calibri" w:hAnsi="Calibri" w:cs="Calibri"/>
            <w:noProof/>
          </w:rPr>
          <w:t>Medžiagų ir mechaninės įrangos techninės specifikacijos</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_Toc158292561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4</w:t>
        </w:r>
        <w:r w:rsidRPr="00BF4901">
          <w:rPr>
            <w:rFonts w:ascii="Calibri" w:hAnsi="Calibri" w:cs="Calibri"/>
            <w:noProof/>
            <w:webHidden/>
          </w:rPr>
          <w:fldChar w:fldCharType="end"/>
        </w:r>
      </w:hyperlink>
    </w:p>
    <w:p w14:paraId="7A19494D" w14:textId="77777777" w:rsidR="00E5248D" w:rsidRPr="00BF4901" w:rsidRDefault="00E5248D">
      <w:pPr>
        <w:pStyle w:val="Turinys2"/>
        <w:tabs>
          <w:tab w:val="left" w:pos="849"/>
          <w:tab w:val="right" w:leader="dot" w:pos="9628"/>
        </w:tabs>
        <w:rPr>
          <w:rFonts w:ascii="Calibri" w:hAnsi="Calibri" w:cs="Calibri"/>
          <w:noProof/>
          <w:kern w:val="2"/>
          <w:lang w:eastAsia="lt-LT"/>
        </w:rPr>
      </w:pPr>
      <w:hyperlink w:anchor="_Toc158292562" w:history="1">
        <w:r w:rsidRPr="00BF4901">
          <w:rPr>
            <w:rStyle w:val="Hipersaitas"/>
            <w:rFonts w:ascii="Calibri" w:hAnsi="Calibri" w:cs="Calibri"/>
            <w:noProof/>
          </w:rPr>
          <w:t>2.1</w:t>
        </w:r>
        <w:r w:rsidRPr="00BF4901">
          <w:rPr>
            <w:rFonts w:ascii="Calibri" w:hAnsi="Calibri" w:cs="Calibri"/>
            <w:noProof/>
            <w:kern w:val="2"/>
            <w:lang w:eastAsia="lt-LT"/>
          </w:rPr>
          <w:tab/>
        </w:r>
        <w:r w:rsidRPr="00BF4901">
          <w:rPr>
            <w:rStyle w:val="Hipersaitas"/>
            <w:rFonts w:ascii="Calibri" w:hAnsi="Calibri" w:cs="Calibri"/>
            <w:noProof/>
          </w:rPr>
          <w:t>Statinio statybos užbaigimas</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_Toc158292562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4</w:t>
        </w:r>
        <w:r w:rsidRPr="00BF4901">
          <w:rPr>
            <w:rFonts w:ascii="Calibri" w:hAnsi="Calibri" w:cs="Calibri"/>
            <w:noProof/>
            <w:webHidden/>
          </w:rPr>
          <w:fldChar w:fldCharType="end"/>
        </w:r>
      </w:hyperlink>
    </w:p>
    <w:p w14:paraId="371E024A" w14:textId="77777777" w:rsidR="00E5248D" w:rsidRPr="00BF4901" w:rsidRDefault="00E5248D">
      <w:pPr>
        <w:pStyle w:val="Turinys3"/>
        <w:tabs>
          <w:tab w:val="left" w:pos="1200"/>
          <w:tab w:val="right" w:leader="dot" w:pos="9628"/>
        </w:tabs>
        <w:rPr>
          <w:rFonts w:ascii="Calibri" w:hAnsi="Calibri" w:cs="Calibri"/>
          <w:noProof/>
          <w:kern w:val="2"/>
          <w:lang w:eastAsia="lt-LT"/>
        </w:rPr>
      </w:pPr>
      <w:hyperlink w:anchor="_Toc158292563" w:history="1">
        <w:r w:rsidRPr="00BF4901">
          <w:rPr>
            <w:rStyle w:val="Hipersaitas"/>
            <w:rFonts w:ascii="Calibri" w:hAnsi="Calibri" w:cs="Calibri"/>
            <w:noProof/>
          </w:rPr>
          <w:t>2.1.1</w:t>
        </w:r>
        <w:r w:rsidRPr="00BF4901">
          <w:rPr>
            <w:rFonts w:ascii="Calibri" w:hAnsi="Calibri" w:cs="Calibri"/>
            <w:noProof/>
            <w:kern w:val="2"/>
            <w:lang w:eastAsia="lt-LT"/>
          </w:rPr>
          <w:tab/>
        </w:r>
        <w:r w:rsidRPr="00BF4901">
          <w:rPr>
            <w:rStyle w:val="Hipersaitas"/>
            <w:rFonts w:ascii="Calibri" w:hAnsi="Calibri" w:cs="Calibri"/>
            <w:noProof/>
          </w:rPr>
          <w:t>Pateikiama dokumentacija</w:t>
        </w:r>
        <w:r w:rsidRPr="00BF4901">
          <w:rPr>
            <w:rFonts w:ascii="Calibri" w:hAnsi="Calibri" w:cs="Calibri"/>
            <w:noProof/>
            <w:webHidden/>
          </w:rPr>
          <w:tab/>
        </w:r>
        <w:r w:rsidRPr="00BF4901">
          <w:rPr>
            <w:rFonts w:ascii="Calibri" w:hAnsi="Calibri" w:cs="Calibri"/>
            <w:noProof/>
            <w:webHidden/>
          </w:rPr>
          <w:fldChar w:fldCharType="begin"/>
        </w:r>
        <w:r w:rsidRPr="00BF4901">
          <w:rPr>
            <w:rFonts w:ascii="Calibri" w:hAnsi="Calibri" w:cs="Calibri"/>
            <w:noProof/>
            <w:webHidden/>
          </w:rPr>
          <w:instrText xml:space="preserve"> PAGEREF _Toc158292563 \h </w:instrText>
        </w:r>
        <w:r w:rsidRPr="00BF4901">
          <w:rPr>
            <w:rFonts w:ascii="Calibri" w:hAnsi="Calibri" w:cs="Calibri"/>
            <w:noProof/>
            <w:webHidden/>
          </w:rPr>
        </w:r>
        <w:r w:rsidRPr="00BF4901">
          <w:rPr>
            <w:rFonts w:ascii="Calibri" w:hAnsi="Calibri" w:cs="Calibri"/>
            <w:noProof/>
            <w:webHidden/>
          </w:rPr>
          <w:fldChar w:fldCharType="separate"/>
        </w:r>
        <w:r w:rsidR="00C328A6" w:rsidRPr="00BF4901">
          <w:rPr>
            <w:rFonts w:ascii="Calibri" w:hAnsi="Calibri" w:cs="Calibri"/>
            <w:noProof/>
            <w:webHidden/>
          </w:rPr>
          <w:t>4</w:t>
        </w:r>
        <w:r w:rsidRPr="00BF4901">
          <w:rPr>
            <w:rFonts w:ascii="Calibri" w:hAnsi="Calibri" w:cs="Calibri"/>
            <w:noProof/>
            <w:webHidden/>
          </w:rPr>
          <w:fldChar w:fldCharType="end"/>
        </w:r>
      </w:hyperlink>
    </w:p>
    <w:p w14:paraId="154A9957" w14:textId="77777777" w:rsidR="00541DCC" w:rsidRPr="00BF4901" w:rsidRDefault="00541DCC">
      <w:pPr>
        <w:rPr>
          <w:rFonts w:ascii="Calibri" w:hAnsi="Calibri" w:cs="Calibri"/>
          <w:color w:val="808080"/>
        </w:rPr>
      </w:pPr>
      <w:r w:rsidRPr="00BF4901">
        <w:rPr>
          <w:rFonts w:ascii="Calibri" w:hAnsi="Calibri" w:cs="Calibri"/>
          <w:b/>
          <w:bCs/>
          <w:color w:val="808080"/>
        </w:rPr>
        <w:fldChar w:fldCharType="end"/>
      </w:r>
    </w:p>
    <w:p w14:paraId="69E96AE1" w14:textId="77777777" w:rsidR="00541DCC" w:rsidRPr="00BF4901" w:rsidRDefault="002E4EB7" w:rsidP="008441DC">
      <w:pPr>
        <w:pStyle w:val="Pagrindinistekstas"/>
        <w:jc w:val="center"/>
        <w:rPr>
          <w:rFonts w:ascii="Calibri" w:hAnsi="Calibri" w:cs="Calibri"/>
          <w:b/>
          <w:caps/>
          <w:color w:val="808080"/>
          <w:lang w:val="lt-LT"/>
        </w:rPr>
      </w:pPr>
      <w:r w:rsidRPr="00BF4901">
        <w:rPr>
          <w:rFonts w:ascii="Calibri" w:hAnsi="Calibri" w:cs="Calibri"/>
          <w:b/>
          <w:caps/>
          <w:color w:val="808080"/>
          <w:lang w:val="lt-LT"/>
        </w:rPr>
        <w:br w:type="page"/>
      </w:r>
    </w:p>
    <w:p w14:paraId="3AB6367F" w14:textId="77777777" w:rsidR="00541DCC" w:rsidRPr="00BF4901" w:rsidRDefault="00541DCC" w:rsidP="008441DC">
      <w:pPr>
        <w:pStyle w:val="Pagrindinistekstas"/>
        <w:jc w:val="center"/>
        <w:rPr>
          <w:rFonts w:ascii="Calibri" w:hAnsi="Calibri" w:cs="Calibri"/>
          <w:b/>
          <w:caps/>
          <w:color w:val="808080"/>
          <w:lang w:val="lt-LT"/>
        </w:rPr>
      </w:pPr>
    </w:p>
    <w:p w14:paraId="7B556A2B" w14:textId="77777777" w:rsidR="00541DCC" w:rsidRPr="00BF4901" w:rsidRDefault="00541DCC" w:rsidP="008441DC">
      <w:pPr>
        <w:pStyle w:val="Pagrindinistekstas"/>
        <w:jc w:val="center"/>
        <w:rPr>
          <w:rFonts w:ascii="Calibri" w:hAnsi="Calibri" w:cs="Calibri"/>
          <w:b/>
          <w:caps/>
          <w:color w:val="808080"/>
          <w:lang w:val="lt-LT"/>
        </w:rPr>
      </w:pPr>
    </w:p>
    <w:p w14:paraId="16D6F121" w14:textId="77777777" w:rsidR="008441DC" w:rsidRPr="00BF4901" w:rsidRDefault="00E00733" w:rsidP="009A6477">
      <w:pPr>
        <w:pStyle w:val="Pagrindinistekstas"/>
        <w:jc w:val="center"/>
        <w:rPr>
          <w:rFonts w:ascii="Calibri" w:hAnsi="Calibri" w:cs="Calibri"/>
          <w:b/>
          <w:caps/>
          <w:lang w:val="lt-LT"/>
        </w:rPr>
      </w:pPr>
      <w:r w:rsidRPr="00BF4901">
        <w:rPr>
          <w:rFonts w:ascii="Calibri" w:hAnsi="Calibri" w:cs="Calibri"/>
          <w:b/>
          <w:caps/>
          <w:lang w:val="lt-LT"/>
        </w:rPr>
        <w:t>TECHNINĖ SPECIFIKACIJA (</w:t>
      </w:r>
      <w:r w:rsidR="008441DC" w:rsidRPr="00BF4901">
        <w:rPr>
          <w:rFonts w:ascii="Calibri" w:hAnsi="Calibri" w:cs="Calibri"/>
          <w:b/>
          <w:caps/>
          <w:lang w:val="lt-LT"/>
        </w:rPr>
        <w:t>Užsakovo reikalavimai</w:t>
      </w:r>
      <w:r w:rsidRPr="00BF4901">
        <w:rPr>
          <w:rFonts w:ascii="Calibri" w:hAnsi="Calibri" w:cs="Calibri"/>
          <w:b/>
          <w:caps/>
          <w:lang w:val="lt-LT"/>
        </w:rPr>
        <w:t>)</w:t>
      </w:r>
    </w:p>
    <w:p w14:paraId="4EED3C0E" w14:textId="77777777" w:rsidR="00B23C0E" w:rsidRPr="00BF4901" w:rsidRDefault="00B23C0E" w:rsidP="008641E4">
      <w:pPr>
        <w:pStyle w:val="ContentsHeading"/>
        <w:jc w:val="center"/>
        <w:rPr>
          <w:rFonts w:ascii="Calibri" w:hAnsi="Calibri" w:cs="Calibri"/>
          <w:i/>
          <w:iCs/>
          <w:sz w:val="24"/>
          <w:szCs w:val="24"/>
        </w:rPr>
      </w:pPr>
      <w:r w:rsidRPr="00BF4901">
        <w:rPr>
          <w:rFonts w:ascii="Calibri" w:hAnsi="Calibri" w:cs="Calibri"/>
          <w:i/>
          <w:iCs/>
          <w:sz w:val="24"/>
          <w:szCs w:val="24"/>
        </w:rPr>
        <w:t>BENDRIEJI REIKALAV</w:t>
      </w:r>
      <w:r w:rsidR="00520EE3" w:rsidRPr="00BF4901">
        <w:rPr>
          <w:rFonts w:ascii="Calibri" w:hAnsi="Calibri" w:cs="Calibri"/>
          <w:i/>
          <w:iCs/>
          <w:sz w:val="24"/>
          <w:szCs w:val="24"/>
        </w:rPr>
        <w:t>IMAI (TECHNINĖS SPECIFIKACIJOS)</w:t>
      </w:r>
    </w:p>
    <w:p w14:paraId="7E25C058" w14:textId="77777777" w:rsidR="00520EE3" w:rsidRPr="00BF4901" w:rsidRDefault="00520EE3" w:rsidP="00CD0039">
      <w:pPr>
        <w:pStyle w:val="Antrat1"/>
        <w:rPr>
          <w:rFonts w:ascii="Calibri" w:hAnsi="Calibri" w:cs="Calibri"/>
          <w:sz w:val="24"/>
          <w:szCs w:val="24"/>
        </w:rPr>
      </w:pPr>
      <w:r w:rsidRPr="00BF4901">
        <w:rPr>
          <w:rFonts w:ascii="Calibri" w:hAnsi="Calibri" w:cs="Calibri"/>
          <w:sz w:val="24"/>
          <w:szCs w:val="24"/>
        </w:rPr>
        <w:t xml:space="preserve"> </w:t>
      </w:r>
      <w:bookmarkStart w:id="0" w:name="_Toc158292549"/>
      <w:r w:rsidRPr="00BF4901">
        <w:rPr>
          <w:rFonts w:ascii="Calibri" w:hAnsi="Calibri" w:cs="Calibri"/>
          <w:sz w:val="24"/>
          <w:szCs w:val="24"/>
        </w:rPr>
        <w:t>PROJEKTO TIKSLAI IR NUMATOMI ATLIKTI DARBAI</w:t>
      </w:r>
      <w:bookmarkEnd w:id="0"/>
    </w:p>
    <w:p w14:paraId="0950F951" w14:textId="77777777" w:rsidR="00520EE3" w:rsidRPr="00BF4901" w:rsidRDefault="00520EE3" w:rsidP="00996627">
      <w:pPr>
        <w:pStyle w:val="Antrat2"/>
        <w:rPr>
          <w:rFonts w:ascii="Calibri" w:hAnsi="Calibri" w:cs="Calibri"/>
          <w:sz w:val="24"/>
          <w:szCs w:val="24"/>
        </w:rPr>
      </w:pPr>
      <w:bookmarkStart w:id="1" w:name="_Toc158292550"/>
      <w:r w:rsidRPr="00BF4901">
        <w:rPr>
          <w:rFonts w:ascii="Calibri" w:hAnsi="Calibri" w:cs="Calibri"/>
          <w:sz w:val="24"/>
          <w:szCs w:val="24"/>
        </w:rPr>
        <w:t>Bendra informacija</w:t>
      </w:r>
      <w:bookmarkEnd w:id="1"/>
    </w:p>
    <w:p w14:paraId="027949F5" w14:textId="22CAA095" w:rsidR="00B554F0" w:rsidRPr="00BF4901" w:rsidRDefault="00520EE3" w:rsidP="00117F2B">
      <w:pPr>
        <w:pStyle w:val="Tekstas"/>
        <w:rPr>
          <w:rFonts w:ascii="Calibri" w:hAnsi="Calibri" w:cs="Calibri"/>
          <w:b/>
          <w:bCs/>
        </w:rPr>
      </w:pPr>
      <w:r w:rsidRPr="00BF4901">
        <w:rPr>
          <w:rFonts w:ascii="Calibri" w:hAnsi="Calibri" w:cs="Calibri"/>
        </w:rPr>
        <w:t xml:space="preserve">Šioje konkurso dokumentų dalyje nustatomi </w:t>
      </w:r>
      <w:r w:rsidR="008641E4" w:rsidRPr="00BF4901">
        <w:rPr>
          <w:rFonts w:ascii="Calibri" w:hAnsi="Calibri" w:cs="Calibri"/>
        </w:rPr>
        <w:t xml:space="preserve">bendrieji </w:t>
      </w:r>
      <w:r w:rsidRPr="00BF4901">
        <w:rPr>
          <w:rFonts w:ascii="Calibri" w:hAnsi="Calibri" w:cs="Calibri"/>
        </w:rPr>
        <w:t xml:space="preserve">užsakovo techniniai reikalavimai reikalingi </w:t>
      </w:r>
      <w:r w:rsidR="00450AF7" w:rsidRPr="00BF4901">
        <w:rPr>
          <w:rFonts w:ascii="Calibri" w:hAnsi="Calibri" w:cs="Calibri"/>
        </w:rPr>
        <w:t xml:space="preserve">siekiant </w:t>
      </w:r>
      <w:r w:rsidRPr="00BF4901">
        <w:rPr>
          <w:rFonts w:ascii="Calibri" w:hAnsi="Calibri" w:cs="Calibri"/>
        </w:rPr>
        <w:t xml:space="preserve">atlikti </w:t>
      </w:r>
      <w:r w:rsidR="00973093" w:rsidRPr="00BF4901">
        <w:rPr>
          <w:rFonts w:ascii="Calibri" w:hAnsi="Calibri" w:cs="Calibri"/>
        </w:rPr>
        <w:t>projekt</w:t>
      </w:r>
      <w:r w:rsidR="0086795C" w:rsidRPr="00BF4901">
        <w:rPr>
          <w:rFonts w:ascii="Calibri" w:hAnsi="Calibri" w:cs="Calibri"/>
        </w:rPr>
        <w:t>ų</w:t>
      </w:r>
      <w:r w:rsidR="003F691D" w:rsidRPr="00BF4901">
        <w:rPr>
          <w:rFonts w:ascii="Calibri" w:hAnsi="Calibri" w:cs="Calibri"/>
        </w:rPr>
        <w:t xml:space="preserve"> </w:t>
      </w:r>
      <w:r w:rsidR="00117F2B" w:rsidRPr="00BF4901">
        <w:rPr>
          <w:rFonts w:ascii="Calibri" w:hAnsi="Calibri" w:cs="Calibri"/>
        </w:rPr>
        <w:t xml:space="preserve">„Nuotekų šalinimo tinklų (inžinerinių tinklų grupės), buitinių nuotekų siurblinių (kitų inžinerinių statinių grupės) Mokyklos, Naujoji, Strėvos, Elektrėnų g. </w:t>
      </w:r>
      <w:proofErr w:type="spellStart"/>
      <w:r w:rsidR="00117F2B" w:rsidRPr="00BF4901">
        <w:rPr>
          <w:rFonts w:ascii="Calibri" w:hAnsi="Calibri" w:cs="Calibri"/>
        </w:rPr>
        <w:t>Pastrėvio</w:t>
      </w:r>
      <w:proofErr w:type="spellEnd"/>
      <w:r w:rsidR="00117F2B" w:rsidRPr="00BF4901">
        <w:rPr>
          <w:rFonts w:ascii="Calibri" w:hAnsi="Calibri" w:cs="Calibri"/>
        </w:rPr>
        <w:t xml:space="preserve"> k., Elektrėnų sav., supaprastintas statybos projektas“ ir „Vandentiekio tinklų (inžinerinių tinklų grupės) Mokyklos, g. </w:t>
      </w:r>
      <w:proofErr w:type="spellStart"/>
      <w:r w:rsidR="00117F2B" w:rsidRPr="00BF4901">
        <w:rPr>
          <w:rFonts w:ascii="Calibri" w:hAnsi="Calibri" w:cs="Calibri"/>
        </w:rPr>
        <w:t>Pastrėvio</w:t>
      </w:r>
      <w:proofErr w:type="spellEnd"/>
      <w:r w:rsidR="00117F2B" w:rsidRPr="00BF4901">
        <w:rPr>
          <w:rFonts w:ascii="Calibri" w:hAnsi="Calibri" w:cs="Calibri"/>
        </w:rPr>
        <w:t xml:space="preserve"> k., Elektrėnų sav., supaprastintas rekonstravimo projektas“</w:t>
      </w:r>
      <w:r w:rsidR="00450AF7" w:rsidRPr="00BF4901">
        <w:rPr>
          <w:rFonts w:ascii="Calibri" w:hAnsi="Calibri" w:cs="Calibri"/>
        </w:rPr>
        <w:t xml:space="preserve"> įgyvendin</w:t>
      </w:r>
      <w:r w:rsidR="00E011CB" w:rsidRPr="00BF4901">
        <w:rPr>
          <w:rFonts w:ascii="Calibri" w:hAnsi="Calibri" w:cs="Calibri"/>
        </w:rPr>
        <w:t>i</w:t>
      </w:r>
      <w:r w:rsidR="00450AF7" w:rsidRPr="00BF4901">
        <w:rPr>
          <w:rFonts w:ascii="Calibri" w:hAnsi="Calibri" w:cs="Calibri"/>
        </w:rPr>
        <w:t xml:space="preserve">mą ir </w:t>
      </w:r>
      <w:r w:rsidR="00397A0E" w:rsidRPr="00BF4901">
        <w:rPr>
          <w:rFonts w:ascii="Calibri" w:hAnsi="Calibri" w:cs="Calibri"/>
          <w:u w:val="single"/>
        </w:rPr>
        <w:t>kurie detalizuoja projekt</w:t>
      </w:r>
      <w:r w:rsidR="0086795C" w:rsidRPr="00BF4901">
        <w:rPr>
          <w:rFonts w:ascii="Calibri" w:hAnsi="Calibri" w:cs="Calibri"/>
          <w:u w:val="single"/>
        </w:rPr>
        <w:t xml:space="preserve">ų </w:t>
      </w:r>
      <w:r w:rsidR="00397A0E" w:rsidRPr="00BF4901">
        <w:rPr>
          <w:rFonts w:ascii="Calibri" w:hAnsi="Calibri" w:cs="Calibri"/>
          <w:u w:val="single"/>
        </w:rPr>
        <w:t>specifikacijas.</w:t>
      </w:r>
      <w:r w:rsidR="002E4EB7" w:rsidRPr="00BF4901">
        <w:rPr>
          <w:rFonts w:ascii="Calibri" w:hAnsi="Calibri" w:cs="Calibri"/>
          <w:u w:val="single"/>
        </w:rPr>
        <w:t xml:space="preserve"> </w:t>
      </w:r>
      <w:r w:rsidR="002E4EB7" w:rsidRPr="00BF4901">
        <w:rPr>
          <w:rFonts w:ascii="Calibri" w:hAnsi="Calibri" w:cs="Calibri"/>
          <w:b/>
          <w:bCs/>
          <w:u w:val="single"/>
        </w:rPr>
        <w:t>Esant prieštaravimams tarp projekt</w:t>
      </w:r>
      <w:r w:rsidR="0086795C" w:rsidRPr="00BF4901">
        <w:rPr>
          <w:rFonts w:ascii="Calibri" w:hAnsi="Calibri" w:cs="Calibri"/>
          <w:b/>
          <w:bCs/>
          <w:u w:val="single"/>
        </w:rPr>
        <w:t>ų s</w:t>
      </w:r>
      <w:r w:rsidR="002E4EB7" w:rsidRPr="00BF4901">
        <w:rPr>
          <w:rFonts w:ascii="Calibri" w:hAnsi="Calibri" w:cs="Calibri"/>
          <w:b/>
          <w:bCs/>
          <w:u w:val="single"/>
        </w:rPr>
        <w:t>pecifikacijų ir šių Užsakovo reikalavimų, vadovautis Užsakovo reikalavimais</w:t>
      </w:r>
      <w:r w:rsidR="002E4EB7" w:rsidRPr="00BF4901">
        <w:rPr>
          <w:rFonts w:ascii="Calibri" w:hAnsi="Calibri" w:cs="Calibri"/>
          <w:u w:val="single"/>
        </w:rPr>
        <w:t>.</w:t>
      </w:r>
    </w:p>
    <w:p w14:paraId="0216F1F5" w14:textId="77777777" w:rsidR="00341084" w:rsidRPr="00BF4901" w:rsidRDefault="00341084" w:rsidP="00C60FBF">
      <w:pPr>
        <w:pStyle w:val="Tekstas"/>
        <w:rPr>
          <w:rFonts w:ascii="Calibri" w:hAnsi="Calibri" w:cs="Calibri"/>
        </w:rPr>
      </w:pPr>
    </w:p>
    <w:p w14:paraId="454CEF17" w14:textId="77777777" w:rsidR="00E00733" w:rsidRPr="00BF4901" w:rsidRDefault="00E00733" w:rsidP="00E00733">
      <w:pPr>
        <w:pStyle w:val="Betarp"/>
        <w:ind w:firstLine="851"/>
        <w:jc w:val="both"/>
        <w:rPr>
          <w:rFonts w:cs="Calibri"/>
          <w:sz w:val="24"/>
          <w:szCs w:val="24"/>
        </w:rPr>
      </w:pPr>
      <w:r w:rsidRPr="00BF4901">
        <w:rPr>
          <w:rFonts w:cs="Calibri"/>
          <w:sz w:val="24"/>
          <w:szCs w:val="24"/>
        </w:rPr>
        <w:t xml:space="preserve">Atlikdamas rangos darbus tiekėjas privalo laikytis </w:t>
      </w:r>
      <w:hyperlink r:id="rId11" w:history="1">
        <w:r w:rsidRPr="00BF4901">
          <w:rPr>
            <w:rFonts w:cs="Calibri"/>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F4901">
        <w:rPr>
          <w:rFonts w:cs="Calibri"/>
          <w:sz w:val="24"/>
          <w:szCs w:val="24"/>
        </w:rPr>
        <w:t>“</w:t>
      </w:r>
      <w:r w:rsidR="003F691D" w:rsidRPr="00BF4901">
        <w:rPr>
          <w:rFonts w:cs="Calibri"/>
          <w:sz w:val="24"/>
          <w:szCs w:val="24"/>
        </w:rPr>
        <w:t xml:space="preserve"> 2 priedo</w:t>
      </w:r>
      <w:r w:rsidRPr="00BF4901">
        <w:rPr>
          <w:rFonts w:cs="Calibri"/>
          <w:sz w:val="24"/>
          <w:szCs w:val="24"/>
        </w:rPr>
        <w:t xml:space="preserve"> </w:t>
      </w:r>
      <w:r w:rsidRPr="00BF4901">
        <w:rPr>
          <w:rFonts w:cs="Calibri"/>
          <w:b/>
          <w:bCs/>
          <w:sz w:val="24"/>
          <w:szCs w:val="24"/>
        </w:rPr>
        <w:t>15.1 ir 15.</w:t>
      </w:r>
      <w:r w:rsidR="00E66A62" w:rsidRPr="00BF4901">
        <w:rPr>
          <w:rFonts w:cs="Calibri"/>
          <w:b/>
          <w:bCs/>
          <w:sz w:val="24"/>
          <w:szCs w:val="24"/>
        </w:rPr>
        <w:t>4</w:t>
      </w:r>
      <w:r w:rsidRPr="00BF4901">
        <w:rPr>
          <w:rFonts w:cs="Calibri"/>
          <w:b/>
          <w:bCs/>
          <w:sz w:val="24"/>
          <w:szCs w:val="24"/>
        </w:rPr>
        <w:t>. punktų reikalavimų</w:t>
      </w:r>
      <w:r w:rsidRPr="00BF4901">
        <w:rPr>
          <w:rFonts w:cs="Calibri"/>
          <w:sz w:val="24"/>
          <w:szCs w:val="24"/>
        </w:rPr>
        <w:t>.</w:t>
      </w:r>
    </w:p>
    <w:p w14:paraId="337D20D7" w14:textId="77777777" w:rsidR="00791D9C" w:rsidRPr="00BF4901" w:rsidRDefault="00791D9C" w:rsidP="00E00733">
      <w:pPr>
        <w:pStyle w:val="Betarp"/>
        <w:ind w:firstLine="851"/>
        <w:jc w:val="both"/>
        <w:rPr>
          <w:rFonts w:cs="Calibri"/>
          <w:sz w:val="24"/>
          <w:szCs w:val="24"/>
        </w:rPr>
      </w:pPr>
    </w:p>
    <w:p w14:paraId="6261A1FC" w14:textId="77777777" w:rsidR="00791D9C" w:rsidRPr="00BF4901" w:rsidRDefault="00791D9C" w:rsidP="00CC4359">
      <w:pPr>
        <w:pStyle w:val="Betarp"/>
        <w:ind w:firstLine="851"/>
        <w:jc w:val="both"/>
        <w:rPr>
          <w:rFonts w:cs="Calibri"/>
          <w:sz w:val="24"/>
          <w:szCs w:val="24"/>
        </w:rPr>
      </w:pPr>
      <w:r w:rsidRPr="00BF4901">
        <w:rPr>
          <w:rFonts w:cs="Calibri"/>
          <w:b/>
          <w:bCs/>
          <w:sz w:val="24"/>
          <w:szCs w:val="24"/>
        </w:rPr>
        <w:t>Statybos objektas</w:t>
      </w:r>
      <w:r w:rsidRPr="00BF4901">
        <w:rPr>
          <w:rFonts w:cs="Calibri"/>
          <w:sz w:val="24"/>
          <w:szCs w:val="24"/>
        </w:rPr>
        <w:t xml:space="preserve"> – vandentiekio ir nuotekų šalinimo tinklai</w:t>
      </w:r>
      <w:r w:rsidR="00E769B0" w:rsidRPr="00BF4901">
        <w:rPr>
          <w:rFonts w:cs="Calibri"/>
          <w:sz w:val="24"/>
          <w:szCs w:val="24"/>
        </w:rPr>
        <w:t>. Tinklus</w:t>
      </w:r>
      <w:r w:rsidRPr="00BF4901">
        <w:rPr>
          <w:rFonts w:cs="Calibri"/>
          <w:sz w:val="24"/>
          <w:szCs w:val="24"/>
        </w:rPr>
        <w:t xml:space="preserve"> numatoma tiesti</w:t>
      </w:r>
      <w:r w:rsidR="00117F2B" w:rsidRPr="00BF4901">
        <w:rPr>
          <w:rFonts w:cs="Calibri"/>
          <w:sz w:val="24"/>
          <w:szCs w:val="24"/>
        </w:rPr>
        <w:t xml:space="preserve">: </w:t>
      </w:r>
      <w:r w:rsidRPr="00BF4901">
        <w:rPr>
          <w:rFonts w:cs="Calibri"/>
          <w:sz w:val="24"/>
          <w:szCs w:val="24"/>
        </w:rPr>
        <w:t xml:space="preserve">vandentiekio ir nuotekų šalinimo tinklus </w:t>
      </w:r>
      <w:r w:rsidR="0086795C" w:rsidRPr="00BF4901">
        <w:rPr>
          <w:rFonts w:cs="Calibri"/>
          <w:sz w:val="24"/>
          <w:szCs w:val="24"/>
        </w:rPr>
        <w:t xml:space="preserve">Mokyklos </w:t>
      </w:r>
      <w:r w:rsidRPr="00BF4901">
        <w:rPr>
          <w:rFonts w:cs="Calibri"/>
          <w:sz w:val="24"/>
          <w:szCs w:val="24"/>
        </w:rPr>
        <w:t xml:space="preserve">g., </w:t>
      </w:r>
      <w:r w:rsidR="0086795C" w:rsidRPr="00BF4901">
        <w:rPr>
          <w:rFonts w:cs="Calibri"/>
          <w:sz w:val="24"/>
          <w:szCs w:val="24"/>
        </w:rPr>
        <w:t xml:space="preserve">nuotekų šalinimo tinklus Naujojoje g., Strėvos g., Elektrėnų g., </w:t>
      </w:r>
      <w:proofErr w:type="spellStart"/>
      <w:r w:rsidR="0086795C" w:rsidRPr="00BF4901">
        <w:rPr>
          <w:rFonts w:cs="Calibri"/>
          <w:sz w:val="24"/>
          <w:szCs w:val="24"/>
        </w:rPr>
        <w:t>Pastrėvio</w:t>
      </w:r>
      <w:proofErr w:type="spellEnd"/>
      <w:r w:rsidR="0086795C" w:rsidRPr="00BF4901">
        <w:rPr>
          <w:rFonts w:cs="Calibri"/>
          <w:sz w:val="24"/>
          <w:szCs w:val="24"/>
        </w:rPr>
        <w:t xml:space="preserve"> k., Elektrėnų sav.</w:t>
      </w:r>
      <w:r w:rsidRPr="00BF4901">
        <w:rPr>
          <w:rFonts w:cs="Calibri"/>
          <w:sz w:val="24"/>
          <w:szCs w:val="24"/>
        </w:rPr>
        <w:t xml:space="preserve"> </w:t>
      </w:r>
      <w:r w:rsidR="0086795C" w:rsidRPr="00BF4901">
        <w:rPr>
          <w:rFonts w:cs="Calibri"/>
          <w:sz w:val="24"/>
          <w:szCs w:val="24"/>
        </w:rPr>
        <w:t>N</w:t>
      </w:r>
      <w:r w:rsidRPr="00BF4901">
        <w:rPr>
          <w:rFonts w:cs="Calibri"/>
          <w:sz w:val="24"/>
          <w:szCs w:val="24"/>
        </w:rPr>
        <w:t xml:space="preserve">umatoma pastatyti </w:t>
      </w:r>
      <w:r w:rsidR="0086795C" w:rsidRPr="00BF4901">
        <w:rPr>
          <w:rFonts w:cs="Calibri"/>
          <w:sz w:val="24"/>
          <w:szCs w:val="24"/>
        </w:rPr>
        <w:t>2</w:t>
      </w:r>
      <w:r w:rsidRPr="00BF4901">
        <w:rPr>
          <w:rFonts w:cs="Calibri"/>
          <w:sz w:val="24"/>
          <w:szCs w:val="24"/>
        </w:rPr>
        <w:t xml:space="preserve"> naujas požemines buitinių nuotekų siurblines</w:t>
      </w:r>
      <w:r w:rsidR="003F691D" w:rsidRPr="00BF4901">
        <w:rPr>
          <w:rFonts w:cs="Calibri"/>
          <w:sz w:val="24"/>
          <w:szCs w:val="24"/>
        </w:rPr>
        <w:t>.</w:t>
      </w:r>
    </w:p>
    <w:p w14:paraId="56901E22" w14:textId="77777777" w:rsidR="00E00733" w:rsidRPr="00BF4901" w:rsidRDefault="00E00733" w:rsidP="00C60FBF">
      <w:pPr>
        <w:pStyle w:val="Tekstas"/>
        <w:rPr>
          <w:rFonts w:ascii="Calibri" w:hAnsi="Calibri" w:cs="Calibri"/>
          <w:u w:val="single"/>
        </w:rPr>
      </w:pPr>
    </w:p>
    <w:p w14:paraId="71E0D32B" w14:textId="77777777" w:rsidR="00341084" w:rsidRPr="00BF4901" w:rsidRDefault="00117F2B" w:rsidP="00341084">
      <w:pPr>
        <w:pStyle w:val="Tekstas"/>
        <w:rPr>
          <w:rFonts w:ascii="Calibri" w:hAnsi="Calibri" w:cs="Calibri"/>
          <w:u w:val="single"/>
        </w:rPr>
      </w:pPr>
      <w:r w:rsidRPr="00BF4901">
        <w:rPr>
          <w:rFonts w:ascii="Calibri" w:hAnsi="Calibri" w:cs="Calibri"/>
          <w:u w:val="single"/>
        </w:rPr>
        <w:t>P</w:t>
      </w:r>
      <w:r w:rsidR="00341084" w:rsidRPr="00BF4901">
        <w:rPr>
          <w:rFonts w:ascii="Calibri" w:hAnsi="Calibri" w:cs="Calibri"/>
          <w:u w:val="single"/>
        </w:rPr>
        <w:t>rojekt</w:t>
      </w:r>
      <w:r w:rsidRPr="00BF4901">
        <w:rPr>
          <w:rFonts w:ascii="Calibri" w:hAnsi="Calibri" w:cs="Calibri"/>
          <w:u w:val="single"/>
        </w:rPr>
        <w:t>uose</w:t>
      </w:r>
      <w:r w:rsidR="00341084" w:rsidRPr="00BF4901">
        <w:rPr>
          <w:rFonts w:ascii="Calibri" w:hAnsi="Calibri" w:cs="Calibri"/>
          <w:u w:val="single"/>
        </w:rPr>
        <w:t xml:space="preserve"> nurodyti projektiniai kiekiai, vandentiekio ir nuotekų tinklų ilgiai</w:t>
      </w:r>
      <w:r w:rsidR="00450AF7" w:rsidRPr="00BF4901">
        <w:rPr>
          <w:rFonts w:ascii="Calibri" w:hAnsi="Calibri" w:cs="Calibri"/>
          <w:u w:val="single"/>
        </w:rPr>
        <w:t xml:space="preserve"> </w:t>
      </w:r>
      <w:r w:rsidR="00341084" w:rsidRPr="00BF4901">
        <w:rPr>
          <w:rFonts w:ascii="Calibri" w:hAnsi="Calibri" w:cs="Calibri"/>
          <w:u w:val="single"/>
        </w:rPr>
        <w:t>yra orientaciniai</w:t>
      </w:r>
      <w:r w:rsidR="00640CAA" w:rsidRPr="00BF4901">
        <w:rPr>
          <w:rFonts w:ascii="Calibri" w:hAnsi="Calibri" w:cs="Calibri"/>
          <w:u w:val="single"/>
        </w:rPr>
        <w:t>:</w:t>
      </w:r>
    </w:p>
    <w:p w14:paraId="59120A23" w14:textId="527F2C79" w:rsidR="005514F8" w:rsidRPr="00BF4901" w:rsidRDefault="005514F8" w:rsidP="005514F8">
      <w:pPr>
        <w:pStyle w:val="Tekstas"/>
        <w:numPr>
          <w:ilvl w:val="0"/>
          <w:numId w:val="15"/>
        </w:numPr>
        <w:rPr>
          <w:rFonts w:ascii="Calibri" w:hAnsi="Calibri" w:cs="Calibri"/>
          <w:b/>
          <w:bCs/>
        </w:rPr>
      </w:pPr>
      <w:r w:rsidRPr="00BF4901">
        <w:rPr>
          <w:rFonts w:ascii="Calibri" w:hAnsi="Calibri" w:cs="Calibri"/>
          <w:b/>
          <w:bCs/>
        </w:rPr>
        <w:t>Vandentiekio tinklai :</w:t>
      </w:r>
      <w:r w:rsidR="0086795C" w:rsidRPr="00BF4901">
        <w:rPr>
          <w:rFonts w:ascii="Calibri" w:hAnsi="Calibri" w:cs="Calibri"/>
          <w:b/>
          <w:bCs/>
        </w:rPr>
        <w:t xml:space="preserve"> 712 m.</w:t>
      </w:r>
      <w:r w:rsidR="00E011CB" w:rsidRPr="00BF4901">
        <w:rPr>
          <w:rFonts w:ascii="Calibri" w:hAnsi="Calibri" w:cs="Calibri"/>
          <w:b/>
          <w:bCs/>
        </w:rPr>
        <w:t xml:space="preserve"> </w:t>
      </w:r>
    </w:p>
    <w:p w14:paraId="241BC1C0" w14:textId="77777777" w:rsidR="0086795C" w:rsidRPr="00BF4901" w:rsidRDefault="005514F8" w:rsidP="0086795C">
      <w:pPr>
        <w:pStyle w:val="Tekstas"/>
        <w:numPr>
          <w:ilvl w:val="0"/>
          <w:numId w:val="15"/>
        </w:numPr>
        <w:rPr>
          <w:rFonts w:ascii="Calibri" w:hAnsi="Calibri" w:cs="Calibri"/>
          <w:b/>
          <w:bCs/>
        </w:rPr>
      </w:pPr>
      <w:r w:rsidRPr="00BF4901">
        <w:rPr>
          <w:rFonts w:ascii="Calibri" w:hAnsi="Calibri" w:cs="Calibri"/>
          <w:b/>
          <w:bCs/>
        </w:rPr>
        <w:t>Nuotekų šalinimo tinklai :</w:t>
      </w:r>
      <w:r w:rsidR="00117F2B" w:rsidRPr="00BF4901">
        <w:rPr>
          <w:rFonts w:ascii="Calibri" w:hAnsi="Calibri" w:cs="Calibri"/>
          <w:b/>
          <w:bCs/>
        </w:rPr>
        <w:t xml:space="preserve"> </w:t>
      </w:r>
      <w:r w:rsidR="00117F2B" w:rsidRPr="00BF4901">
        <w:rPr>
          <w:rFonts w:ascii="Calibri" w:hAnsi="Calibri" w:cs="Calibri"/>
          <w:b/>
          <w:bCs/>
          <w:lang w:val="en-US"/>
        </w:rPr>
        <w:t>2121 m.</w:t>
      </w:r>
    </w:p>
    <w:p w14:paraId="57E49ED7" w14:textId="77777777" w:rsidR="00004FF4" w:rsidRPr="00BF4901" w:rsidRDefault="0086795C" w:rsidP="0086795C">
      <w:pPr>
        <w:pStyle w:val="Tekstas"/>
        <w:numPr>
          <w:ilvl w:val="0"/>
          <w:numId w:val="15"/>
        </w:numPr>
        <w:rPr>
          <w:rFonts w:ascii="Calibri" w:hAnsi="Calibri" w:cs="Calibri"/>
          <w:b/>
          <w:bCs/>
        </w:rPr>
      </w:pPr>
      <w:r w:rsidRPr="00BF4901">
        <w:rPr>
          <w:rFonts w:ascii="Calibri" w:hAnsi="Calibri" w:cs="Calibri"/>
          <w:b/>
          <w:bCs/>
        </w:rPr>
        <w:t>2</w:t>
      </w:r>
      <w:r w:rsidR="00004FF4" w:rsidRPr="00BF4901">
        <w:rPr>
          <w:rFonts w:ascii="Calibri" w:hAnsi="Calibri" w:cs="Calibri"/>
          <w:b/>
          <w:bCs/>
        </w:rPr>
        <w:t xml:space="preserve"> nuotekų siurblinės</w:t>
      </w:r>
    </w:p>
    <w:p w14:paraId="78AE91DE" w14:textId="77777777" w:rsidR="00EB5BB6" w:rsidRPr="00BF4901" w:rsidRDefault="00EB5BB6" w:rsidP="00004FF4">
      <w:pPr>
        <w:pStyle w:val="Tekstas"/>
        <w:ind w:left="720" w:firstLine="0"/>
        <w:rPr>
          <w:rFonts w:ascii="Calibri" w:hAnsi="Calibri" w:cs="Calibri"/>
          <w:b/>
          <w:bCs/>
        </w:rPr>
      </w:pPr>
    </w:p>
    <w:p w14:paraId="5C1EE3D6" w14:textId="77777777" w:rsidR="00341084" w:rsidRPr="00BF4901" w:rsidRDefault="00341084" w:rsidP="00117F2B">
      <w:pPr>
        <w:pStyle w:val="Tekstas"/>
        <w:ind w:firstLine="0"/>
        <w:rPr>
          <w:rFonts w:ascii="Calibri" w:hAnsi="Calibri" w:cs="Calibri"/>
          <w:u w:val="single"/>
        </w:rPr>
      </w:pPr>
      <w:r w:rsidRPr="00BF4901">
        <w:rPr>
          <w:rFonts w:ascii="Calibri" w:hAnsi="Calibri" w:cs="Calibri"/>
          <w:u w:val="single"/>
        </w:rPr>
        <w:t>Užsakovas sumoka sutarties kainą Rangovui už visus sutartyje numatytus darbus, jeigu faktinė darbų apimtis lyginant su pirkimo dokumentuose bei sutartyje nurodytų darbų apimtimis, nesiskiria daugiau kaip 15 procentų, skaičiuojant nuo pradinės sutarties vertės.</w:t>
      </w:r>
    </w:p>
    <w:p w14:paraId="28E5097C" w14:textId="77777777" w:rsidR="00EB5BB6" w:rsidRPr="00BF4901" w:rsidRDefault="00EB5BB6" w:rsidP="00EB5BB6">
      <w:pPr>
        <w:pStyle w:val="Sraopastraipa"/>
        <w:ind w:left="0"/>
        <w:jc w:val="both"/>
        <w:rPr>
          <w:rFonts w:ascii="Calibri" w:hAnsi="Calibri" w:cs="Calibri"/>
        </w:rPr>
      </w:pPr>
      <w:r w:rsidRPr="00BF4901">
        <w:rPr>
          <w:rFonts w:ascii="Calibri" w:hAnsi="Calibri" w:cs="Calibri"/>
          <w:b/>
          <w:bCs/>
          <w:color w:val="C9211E"/>
        </w:rPr>
        <w:t xml:space="preserve">         </w:t>
      </w:r>
    </w:p>
    <w:p w14:paraId="75A9AEF0" w14:textId="77777777" w:rsidR="00520EE3" w:rsidRPr="00BF4901" w:rsidRDefault="00520EE3" w:rsidP="00F2440C">
      <w:pPr>
        <w:pStyle w:val="Antrat3"/>
        <w:rPr>
          <w:rFonts w:ascii="Calibri" w:hAnsi="Calibri" w:cs="Calibri"/>
          <w:szCs w:val="24"/>
        </w:rPr>
      </w:pPr>
      <w:bookmarkStart w:id="2" w:name="_Toc158292551"/>
      <w:r w:rsidRPr="00BF4901">
        <w:rPr>
          <w:rFonts w:ascii="Calibri" w:hAnsi="Calibri" w:cs="Calibri"/>
          <w:szCs w:val="24"/>
        </w:rPr>
        <w:t>Bendrieji tikslai</w:t>
      </w:r>
      <w:bookmarkEnd w:id="2"/>
    </w:p>
    <w:p w14:paraId="09A925AD" w14:textId="77777777" w:rsidR="00520EE3" w:rsidRPr="00BF4901" w:rsidRDefault="00520EE3" w:rsidP="008641E4">
      <w:pPr>
        <w:ind w:firstLine="720"/>
        <w:jc w:val="both"/>
        <w:rPr>
          <w:rFonts w:ascii="Calibri" w:hAnsi="Calibri" w:cs="Calibri"/>
        </w:rPr>
      </w:pPr>
      <w:r w:rsidRPr="00BF4901">
        <w:rPr>
          <w:rFonts w:ascii="Calibri" w:hAnsi="Calibri" w:cs="Calibri"/>
        </w:rPr>
        <w:t>Padėti įgyvendinti Lietuvos Respublikos bei ES direktyvų reikalavimus</w:t>
      </w:r>
      <w:r w:rsidR="00C60FBF" w:rsidRPr="00BF4901">
        <w:rPr>
          <w:rFonts w:ascii="Calibri" w:hAnsi="Calibri" w:cs="Calibri"/>
        </w:rPr>
        <w:t xml:space="preserve"> </w:t>
      </w:r>
      <w:r w:rsidRPr="00BF4901">
        <w:rPr>
          <w:rFonts w:ascii="Calibri" w:hAnsi="Calibri" w:cs="Calibri"/>
        </w:rPr>
        <w:t>nuotekų tvarkymui.</w:t>
      </w:r>
    </w:p>
    <w:p w14:paraId="39171452" w14:textId="77777777" w:rsidR="00520EE3" w:rsidRPr="00BF4901" w:rsidRDefault="00520EE3" w:rsidP="00F2440C">
      <w:pPr>
        <w:pStyle w:val="Antrat3"/>
        <w:rPr>
          <w:rFonts w:ascii="Calibri" w:hAnsi="Calibri" w:cs="Calibri"/>
          <w:szCs w:val="24"/>
        </w:rPr>
      </w:pPr>
      <w:r w:rsidRPr="00BF4901">
        <w:rPr>
          <w:rFonts w:ascii="Calibri" w:hAnsi="Calibri" w:cs="Calibri"/>
          <w:color w:val="808080"/>
          <w:szCs w:val="24"/>
        </w:rPr>
        <w:t xml:space="preserve"> </w:t>
      </w:r>
      <w:bookmarkStart w:id="3" w:name="_Toc158292552"/>
      <w:r w:rsidRPr="00BF4901">
        <w:rPr>
          <w:rFonts w:ascii="Calibri" w:hAnsi="Calibri" w:cs="Calibri"/>
          <w:szCs w:val="24"/>
        </w:rPr>
        <w:t>Pagrindiniai tikslai</w:t>
      </w:r>
      <w:bookmarkEnd w:id="3"/>
      <w:r w:rsidR="0009343F" w:rsidRPr="00BF4901">
        <w:rPr>
          <w:rFonts w:ascii="Calibri" w:hAnsi="Calibri" w:cs="Calibri"/>
          <w:szCs w:val="24"/>
        </w:rPr>
        <w:t xml:space="preserve"> </w:t>
      </w:r>
    </w:p>
    <w:p w14:paraId="457369A7" w14:textId="77777777" w:rsidR="00520EE3" w:rsidRPr="00BF4901" w:rsidRDefault="00962335" w:rsidP="008641E4">
      <w:pPr>
        <w:ind w:firstLine="720"/>
        <w:jc w:val="both"/>
        <w:rPr>
          <w:rFonts w:ascii="Calibri" w:hAnsi="Calibri" w:cs="Calibri"/>
        </w:rPr>
      </w:pPr>
      <w:r w:rsidRPr="00BF4901">
        <w:rPr>
          <w:rFonts w:ascii="Calibri" w:hAnsi="Calibri" w:cs="Calibri"/>
        </w:rPr>
        <w:t xml:space="preserve">Užtikrinti </w:t>
      </w:r>
      <w:r w:rsidR="00520EE3" w:rsidRPr="00BF4901">
        <w:rPr>
          <w:rFonts w:ascii="Calibri" w:hAnsi="Calibri" w:cs="Calibri"/>
        </w:rPr>
        <w:t>gyventojams tinkamos kokybės nuotekų surinkimo bei nuotekų tvarkymo paslaugų teikimą.</w:t>
      </w:r>
    </w:p>
    <w:p w14:paraId="77A8F9AA" w14:textId="77777777" w:rsidR="00520EE3" w:rsidRPr="00BF4901" w:rsidRDefault="00520EE3" w:rsidP="00CC31BF">
      <w:pPr>
        <w:pStyle w:val="Pagrindinistekstas"/>
        <w:spacing w:after="0"/>
        <w:ind w:firstLine="709"/>
        <w:jc w:val="both"/>
        <w:rPr>
          <w:rFonts w:ascii="Calibri" w:hAnsi="Calibri" w:cs="Calibri"/>
          <w:lang w:val="lt-LT"/>
        </w:rPr>
      </w:pPr>
      <w:r w:rsidRPr="00BF4901">
        <w:rPr>
          <w:rFonts w:ascii="Calibri" w:hAnsi="Calibri" w:cs="Calibri"/>
          <w:lang w:val="lt-LT"/>
        </w:rPr>
        <w:t>Šiame skyriuje kartu su techniniais reikalavimais ir specifikacijomis įtrauktos šios darbų sritys:</w:t>
      </w:r>
    </w:p>
    <w:p w14:paraId="287EF255" w14:textId="77777777" w:rsidR="00520EE3" w:rsidRPr="00BF4901" w:rsidRDefault="00117F2B" w:rsidP="001974AE">
      <w:pPr>
        <w:pStyle w:val="ListBulletNoSpace"/>
        <w:spacing w:line="240" w:lineRule="auto"/>
        <w:jc w:val="both"/>
        <w:rPr>
          <w:rFonts w:ascii="Calibri" w:hAnsi="Calibri" w:cs="Calibri"/>
          <w:sz w:val="24"/>
          <w:szCs w:val="24"/>
          <w:lang w:val="lt-LT"/>
        </w:rPr>
      </w:pPr>
      <w:r w:rsidRPr="00BF4901">
        <w:rPr>
          <w:rFonts w:ascii="Calibri" w:hAnsi="Calibri" w:cs="Calibri"/>
          <w:sz w:val="24"/>
          <w:szCs w:val="24"/>
          <w:lang w:val="lt-LT"/>
        </w:rPr>
        <w:t>I</w:t>
      </w:r>
      <w:r w:rsidR="00397A0E" w:rsidRPr="00BF4901">
        <w:rPr>
          <w:rFonts w:ascii="Calibri" w:hAnsi="Calibri" w:cs="Calibri"/>
          <w:sz w:val="24"/>
          <w:szCs w:val="24"/>
          <w:lang w:val="lt-LT"/>
        </w:rPr>
        <w:t xml:space="preserve">špildomieji brėžiniai, </w:t>
      </w:r>
      <w:r w:rsidRPr="00BF4901">
        <w:rPr>
          <w:rFonts w:ascii="Calibri" w:hAnsi="Calibri" w:cs="Calibri"/>
          <w:sz w:val="24"/>
          <w:szCs w:val="24"/>
          <w:lang w:val="lt-LT"/>
        </w:rPr>
        <w:t>kadastrinių matavimų bylos;</w:t>
      </w:r>
    </w:p>
    <w:p w14:paraId="5728CA33" w14:textId="5057A89B" w:rsidR="00292CDC" w:rsidRPr="00BF4901" w:rsidRDefault="00C0440B" w:rsidP="00025A81">
      <w:pPr>
        <w:pStyle w:val="ListBulletNoSpace"/>
        <w:spacing w:line="240" w:lineRule="auto"/>
        <w:jc w:val="both"/>
        <w:rPr>
          <w:rFonts w:ascii="Calibri" w:hAnsi="Calibri" w:cs="Calibri"/>
          <w:sz w:val="24"/>
          <w:szCs w:val="24"/>
          <w:lang w:val="lt-LT"/>
        </w:rPr>
      </w:pPr>
      <w:r w:rsidRPr="00BF4901">
        <w:rPr>
          <w:rFonts w:ascii="Calibri" w:hAnsi="Calibri" w:cs="Calibri"/>
          <w:sz w:val="24"/>
          <w:szCs w:val="24"/>
          <w:lang w:val="lt-LT"/>
        </w:rPr>
        <w:t>Vandentiekio</w:t>
      </w:r>
      <w:r w:rsidR="00541DCC" w:rsidRPr="00BF4901">
        <w:rPr>
          <w:rFonts w:ascii="Calibri" w:hAnsi="Calibri" w:cs="Calibri"/>
          <w:sz w:val="24"/>
          <w:szCs w:val="24"/>
          <w:lang w:val="lt-LT"/>
        </w:rPr>
        <w:t xml:space="preserve"> </w:t>
      </w:r>
      <w:r w:rsidR="00520EE3" w:rsidRPr="00BF4901">
        <w:rPr>
          <w:rFonts w:ascii="Calibri" w:hAnsi="Calibri" w:cs="Calibri"/>
          <w:sz w:val="24"/>
          <w:szCs w:val="24"/>
          <w:lang w:val="lt-LT"/>
        </w:rPr>
        <w:t>tinklų</w:t>
      </w:r>
      <w:r w:rsidR="00734720" w:rsidRPr="00BF4901">
        <w:rPr>
          <w:rFonts w:ascii="Calibri" w:hAnsi="Calibri" w:cs="Calibri"/>
          <w:sz w:val="24"/>
          <w:szCs w:val="24"/>
          <w:lang w:val="lt-LT"/>
        </w:rPr>
        <w:t xml:space="preserve"> </w:t>
      </w:r>
      <w:r w:rsidR="00292CDC" w:rsidRPr="00BF4901">
        <w:rPr>
          <w:rFonts w:ascii="Calibri" w:hAnsi="Calibri" w:cs="Calibri"/>
          <w:sz w:val="24"/>
          <w:szCs w:val="24"/>
          <w:lang w:val="lt-LT"/>
        </w:rPr>
        <w:t>rekonstrukcija</w:t>
      </w:r>
      <w:r w:rsidR="00A81C04" w:rsidRPr="00BF4901">
        <w:rPr>
          <w:rFonts w:ascii="Calibri" w:hAnsi="Calibri" w:cs="Calibri"/>
          <w:sz w:val="24"/>
          <w:szCs w:val="24"/>
          <w:lang w:val="lt-LT"/>
        </w:rPr>
        <w:t>.</w:t>
      </w:r>
    </w:p>
    <w:p w14:paraId="51D4671A" w14:textId="2A8BFAFF" w:rsidR="00C0440B" w:rsidRPr="00BF4901" w:rsidRDefault="00C60FBF" w:rsidP="00025A81">
      <w:pPr>
        <w:pStyle w:val="ListBulletNoSpace"/>
        <w:spacing w:line="240" w:lineRule="auto"/>
        <w:jc w:val="both"/>
        <w:rPr>
          <w:rFonts w:ascii="Calibri" w:hAnsi="Calibri" w:cs="Calibri"/>
          <w:sz w:val="24"/>
          <w:szCs w:val="24"/>
          <w:lang w:val="lt-LT"/>
        </w:rPr>
      </w:pPr>
      <w:r w:rsidRPr="00BF4901">
        <w:rPr>
          <w:rFonts w:ascii="Calibri" w:hAnsi="Calibri" w:cs="Calibri"/>
          <w:sz w:val="24"/>
          <w:szCs w:val="24"/>
          <w:lang w:val="lt-LT"/>
        </w:rPr>
        <w:lastRenderedPageBreak/>
        <w:t xml:space="preserve">Nuotekų šalinimo tinklų </w:t>
      </w:r>
      <w:r w:rsidR="00C0440B" w:rsidRPr="00BF4901">
        <w:rPr>
          <w:rFonts w:ascii="Calibri" w:hAnsi="Calibri" w:cs="Calibri"/>
          <w:sz w:val="24"/>
          <w:szCs w:val="24"/>
          <w:lang w:val="lt-LT"/>
        </w:rPr>
        <w:t>statyba</w:t>
      </w:r>
      <w:r w:rsidR="00640CAA" w:rsidRPr="00BF4901">
        <w:rPr>
          <w:rFonts w:ascii="Calibri" w:hAnsi="Calibri" w:cs="Calibri"/>
          <w:sz w:val="24"/>
          <w:szCs w:val="24"/>
          <w:lang w:val="lt-LT"/>
        </w:rPr>
        <w:t>.</w:t>
      </w:r>
    </w:p>
    <w:p w14:paraId="5C842F87" w14:textId="07EAA8BA" w:rsidR="00640CAA" w:rsidRPr="00BF4901" w:rsidRDefault="00640CAA" w:rsidP="00640CAA">
      <w:pPr>
        <w:pStyle w:val="ListBulletNoSpace"/>
        <w:spacing w:line="240" w:lineRule="auto"/>
        <w:jc w:val="both"/>
        <w:rPr>
          <w:rFonts w:ascii="Calibri" w:hAnsi="Calibri" w:cs="Calibri"/>
          <w:sz w:val="24"/>
          <w:szCs w:val="24"/>
          <w:lang w:val="lt-LT"/>
        </w:rPr>
      </w:pPr>
      <w:r w:rsidRPr="00BF4901">
        <w:rPr>
          <w:rFonts w:ascii="Calibri" w:hAnsi="Calibri" w:cs="Calibri"/>
          <w:sz w:val="24"/>
          <w:szCs w:val="24"/>
          <w:lang w:val="lt-LT"/>
        </w:rPr>
        <w:t>Elektros tinklų statyba.</w:t>
      </w:r>
    </w:p>
    <w:p w14:paraId="56203B23" w14:textId="77777777" w:rsidR="00FD6DF2" w:rsidRPr="00BF4901" w:rsidRDefault="00FD6DF2" w:rsidP="00B21999">
      <w:pPr>
        <w:pStyle w:val="ListBulletNoSpace"/>
        <w:numPr>
          <w:ilvl w:val="0"/>
          <w:numId w:val="0"/>
        </w:numPr>
        <w:spacing w:line="240" w:lineRule="auto"/>
        <w:ind w:left="425"/>
        <w:jc w:val="both"/>
        <w:rPr>
          <w:rFonts w:ascii="Calibri" w:hAnsi="Calibri" w:cs="Calibri"/>
          <w:sz w:val="24"/>
          <w:szCs w:val="24"/>
          <w:lang w:val="lt-LT"/>
        </w:rPr>
      </w:pPr>
    </w:p>
    <w:p w14:paraId="2D89998A" w14:textId="77777777" w:rsidR="00397A0E" w:rsidRPr="00BF4901" w:rsidRDefault="00037B7A" w:rsidP="00A95B8D">
      <w:pPr>
        <w:spacing w:line="276" w:lineRule="auto"/>
        <w:ind w:firstLine="709"/>
        <w:jc w:val="both"/>
        <w:rPr>
          <w:rFonts w:ascii="Calibri" w:hAnsi="Calibri" w:cs="Calibri"/>
        </w:rPr>
      </w:pPr>
      <w:r w:rsidRPr="00BF4901">
        <w:rPr>
          <w:rFonts w:ascii="Calibri" w:hAnsi="Calibri" w:cs="Calibri"/>
        </w:rPr>
        <w:t xml:space="preserve"> </w:t>
      </w:r>
      <w:r w:rsidR="00B21999" w:rsidRPr="00BF4901">
        <w:rPr>
          <w:rFonts w:ascii="Calibri" w:hAnsi="Calibri" w:cs="Calibri"/>
        </w:rPr>
        <w:t>P</w:t>
      </w:r>
      <w:r w:rsidR="000B72F0" w:rsidRPr="00BF4901">
        <w:rPr>
          <w:rFonts w:ascii="Calibri" w:hAnsi="Calibri" w:cs="Calibri"/>
          <w:u w:val="single"/>
        </w:rPr>
        <w:t xml:space="preserve">agrindiniai </w:t>
      </w:r>
      <w:r w:rsidR="002E4EB7" w:rsidRPr="00BF4901">
        <w:rPr>
          <w:rFonts w:ascii="Calibri" w:hAnsi="Calibri" w:cs="Calibri"/>
          <w:u w:val="single"/>
        </w:rPr>
        <w:t xml:space="preserve">darbai yra numatyti </w:t>
      </w:r>
      <w:proofErr w:type="spellStart"/>
      <w:r w:rsidR="00117F2B" w:rsidRPr="00BF4901">
        <w:rPr>
          <w:rFonts w:ascii="Calibri" w:hAnsi="Calibri" w:cs="Calibri"/>
          <w:u w:val="single"/>
        </w:rPr>
        <w:t>supaparastintame</w:t>
      </w:r>
      <w:proofErr w:type="spellEnd"/>
      <w:r w:rsidR="00117F2B" w:rsidRPr="00BF4901">
        <w:rPr>
          <w:rFonts w:ascii="Calibri" w:hAnsi="Calibri" w:cs="Calibri"/>
          <w:u w:val="single"/>
        </w:rPr>
        <w:t xml:space="preserve"> </w:t>
      </w:r>
      <w:r w:rsidR="002E4EB7" w:rsidRPr="00BF4901">
        <w:rPr>
          <w:rFonts w:ascii="Calibri" w:hAnsi="Calibri" w:cs="Calibri"/>
          <w:u w:val="single"/>
        </w:rPr>
        <w:t>projekt</w:t>
      </w:r>
      <w:r w:rsidR="00117F2B" w:rsidRPr="00BF4901">
        <w:rPr>
          <w:rFonts w:ascii="Calibri" w:hAnsi="Calibri" w:cs="Calibri"/>
          <w:u w:val="single"/>
        </w:rPr>
        <w:t>e / supaprastintame rekonstravimo projekte.</w:t>
      </w:r>
    </w:p>
    <w:p w14:paraId="12D40539" w14:textId="77777777" w:rsidR="00520EE3" w:rsidRPr="00BF4901" w:rsidRDefault="00037B7A" w:rsidP="00D14BED">
      <w:pPr>
        <w:spacing w:line="276" w:lineRule="auto"/>
        <w:ind w:firstLine="709"/>
        <w:jc w:val="both"/>
        <w:rPr>
          <w:rFonts w:ascii="Calibri" w:hAnsi="Calibri" w:cs="Calibri"/>
        </w:rPr>
      </w:pPr>
      <w:r w:rsidRPr="00BF4901">
        <w:rPr>
          <w:rFonts w:ascii="Calibri" w:hAnsi="Calibri" w:cs="Calibri"/>
        </w:rPr>
        <w:t xml:space="preserve">Rangovas atsako už statybą, gamybą (taip pat ir tą, kurią vykdo jo tiekėjai), montavimą, priežiūrą, įrangos išbandymą ir atskirų įrenginių paleidimą. Rangovas pateikia pilnai sukomplektuotą </w:t>
      </w:r>
      <w:r w:rsidR="00C0440B" w:rsidRPr="00BF4901">
        <w:rPr>
          <w:rFonts w:ascii="Calibri" w:hAnsi="Calibri" w:cs="Calibri"/>
        </w:rPr>
        <w:t>išpildomąją</w:t>
      </w:r>
      <w:r w:rsidRPr="00BF4901">
        <w:rPr>
          <w:rFonts w:ascii="Calibri" w:hAnsi="Calibri" w:cs="Calibri"/>
        </w:rPr>
        <w:t xml:space="preserve"> </w:t>
      </w:r>
      <w:r w:rsidR="00C0440B" w:rsidRPr="00BF4901">
        <w:rPr>
          <w:rFonts w:ascii="Calibri" w:hAnsi="Calibri" w:cs="Calibri"/>
        </w:rPr>
        <w:t xml:space="preserve">ir kt. </w:t>
      </w:r>
      <w:r w:rsidRPr="00BF4901">
        <w:rPr>
          <w:rFonts w:ascii="Calibri" w:hAnsi="Calibri" w:cs="Calibri"/>
        </w:rPr>
        <w:t xml:space="preserve">dokumentaciją, kad įstatymų numatyta tvarka </w:t>
      </w:r>
      <w:r w:rsidR="00C0440B" w:rsidRPr="00BF4901">
        <w:rPr>
          <w:rFonts w:ascii="Calibri" w:hAnsi="Calibri" w:cs="Calibri"/>
        </w:rPr>
        <w:t>būtų išduoti</w:t>
      </w:r>
      <w:r w:rsidRPr="00BF4901">
        <w:rPr>
          <w:rFonts w:ascii="Calibri" w:hAnsi="Calibri" w:cs="Calibri"/>
        </w:rPr>
        <w:t xml:space="preserve"> Statyb</w:t>
      </w:r>
      <w:r w:rsidR="00C0440B" w:rsidRPr="00BF4901">
        <w:rPr>
          <w:rFonts w:ascii="Calibri" w:hAnsi="Calibri" w:cs="Calibri"/>
        </w:rPr>
        <w:t>os užbaigimo dokumentai</w:t>
      </w:r>
      <w:r w:rsidR="00D14BED" w:rsidRPr="00BF4901">
        <w:rPr>
          <w:rFonts w:ascii="Calibri" w:hAnsi="Calibri" w:cs="Calibri"/>
        </w:rPr>
        <w:t xml:space="preserve"> ir objekto 100 proc. baigtumas įregistruotas Registrų centre.</w:t>
      </w:r>
    </w:p>
    <w:p w14:paraId="6AD9171F" w14:textId="77777777" w:rsidR="008E6631" w:rsidRPr="00BF4901" w:rsidRDefault="008E6631" w:rsidP="008E6631">
      <w:pPr>
        <w:pStyle w:val="Antrat3"/>
        <w:rPr>
          <w:rFonts w:ascii="Calibri" w:hAnsi="Calibri" w:cs="Calibri"/>
          <w:szCs w:val="24"/>
        </w:rPr>
      </w:pPr>
      <w:bookmarkStart w:id="4" w:name="_Toc158292553"/>
      <w:r w:rsidRPr="00BF4901">
        <w:rPr>
          <w:rFonts w:ascii="Calibri" w:hAnsi="Calibri" w:cs="Calibri"/>
          <w:szCs w:val="24"/>
          <w:lang w:val="lt-LT"/>
        </w:rPr>
        <w:t>Projekto vieta</w:t>
      </w:r>
      <w:bookmarkEnd w:id="4"/>
    </w:p>
    <w:p w14:paraId="2559020A" w14:textId="77777777" w:rsidR="00520EE3" w:rsidRPr="00BF4901" w:rsidRDefault="00520EE3" w:rsidP="008641E4">
      <w:pPr>
        <w:pStyle w:val="Pagrindinistekstas"/>
        <w:ind w:firstLine="720"/>
        <w:jc w:val="both"/>
        <w:rPr>
          <w:rFonts w:ascii="Calibri" w:hAnsi="Calibri" w:cs="Calibri"/>
          <w:lang w:val="lt-LT"/>
        </w:rPr>
      </w:pPr>
      <w:r w:rsidRPr="00BF4901">
        <w:rPr>
          <w:rFonts w:ascii="Calibri" w:hAnsi="Calibri" w:cs="Calibri"/>
          <w:lang w:val="lt-LT"/>
        </w:rPr>
        <w:t>Projektas bus vykdomas</w:t>
      </w:r>
      <w:r w:rsidR="008F4BA5" w:rsidRPr="00BF4901">
        <w:rPr>
          <w:rFonts w:ascii="Calibri" w:hAnsi="Calibri" w:cs="Calibri"/>
          <w:lang w:val="lt-LT"/>
        </w:rPr>
        <w:t xml:space="preserve"> </w:t>
      </w:r>
      <w:r w:rsidR="00120CD4" w:rsidRPr="00BF4901">
        <w:rPr>
          <w:rFonts w:ascii="Calibri" w:hAnsi="Calibri" w:cs="Calibri"/>
        </w:rPr>
        <w:t xml:space="preserve">Mokyklos g., Naujosios g., Strėvos, Elektrėnų g., </w:t>
      </w:r>
      <w:proofErr w:type="spellStart"/>
      <w:r w:rsidR="00117F2B" w:rsidRPr="00BF4901">
        <w:rPr>
          <w:rFonts w:ascii="Calibri" w:eastAsia="Times New Roman" w:hAnsi="Calibri" w:cs="Calibri"/>
          <w:lang w:eastAsia="lt-LT"/>
        </w:rPr>
        <w:t>Pastrėvio</w:t>
      </w:r>
      <w:proofErr w:type="spellEnd"/>
      <w:r w:rsidR="00117F2B" w:rsidRPr="00BF4901">
        <w:rPr>
          <w:rFonts w:ascii="Calibri" w:eastAsia="Times New Roman" w:hAnsi="Calibri" w:cs="Calibri"/>
          <w:lang w:eastAsia="lt-LT"/>
        </w:rPr>
        <w:t xml:space="preserve"> k., </w:t>
      </w:r>
      <w:proofErr w:type="spellStart"/>
      <w:r w:rsidR="00117F2B" w:rsidRPr="00BF4901">
        <w:rPr>
          <w:rFonts w:ascii="Calibri" w:eastAsia="Times New Roman" w:hAnsi="Calibri" w:cs="Calibri"/>
          <w:lang w:eastAsia="lt-LT"/>
        </w:rPr>
        <w:t>Elektėnų</w:t>
      </w:r>
      <w:proofErr w:type="spellEnd"/>
      <w:r w:rsidR="00117F2B" w:rsidRPr="00BF4901">
        <w:rPr>
          <w:rFonts w:ascii="Calibri" w:eastAsia="Times New Roman" w:hAnsi="Calibri" w:cs="Calibri"/>
          <w:lang w:eastAsia="lt-LT"/>
        </w:rPr>
        <w:t xml:space="preserve"> savivaldybėje</w:t>
      </w:r>
      <w:r w:rsidR="00C0440B" w:rsidRPr="00BF4901">
        <w:rPr>
          <w:rFonts w:ascii="Calibri" w:hAnsi="Calibri" w:cs="Calibri"/>
          <w:lang w:val="lt-LT"/>
        </w:rPr>
        <w:t>.</w:t>
      </w:r>
    </w:p>
    <w:p w14:paraId="62B0042F" w14:textId="77777777" w:rsidR="00936B64" w:rsidRPr="00BF4901" w:rsidRDefault="00936B64" w:rsidP="00F2440C">
      <w:pPr>
        <w:pStyle w:val="Antrat3"/>
        <w:rPr>
          <w:rFonts w:ascii="Calibri" w:hAnsi="Calibri" w:cs="Calibri"/>
          <w:szCs w:val="24"/>
        </w:rPr>
      </w:pPr>
      <w:bookmarkStart w:id="5" w:name="_Toc158292554"/>
      <w:r w:rsidRPr="00BF4901">
        <w:rPr>
          <w:rFonts w:ascii="Calibri" w:hAnsi="Calibri" w:cs="Calibri"/>
          <w:szCs w:val="24"/>
        </w:rPr>
        <w:t>Įvairių sutarčių sąryšis</w:t>
      </w:r>
      <w:bookmarkEnd w:id="5"/>
      <w:r w:rsidRPr="00BF4901">
        <w:rPr>
          <w:rFonts w:ascii="Calibri" w:hAnsi="Calibri" w:cs="Calibri"/>
          <w:szCs w:val="24"/>
        </w:rPr>
        <w:t xml:space="preserve"> </w:t>
      </w:r>
    </w:p>
    <w:p w14:paraId="159D7504" w14:textId="77777777" w:rsidR="00936B64" w:rsidRPr="00BF4901" w:rsidRDefault="00936B64" w:rsidP="008641E4">
      <w:pPr>
        <w:pStyle w:val="Default"/>
        <w:ind w:firstLine="851"/>
        <w:jc w:val="both"/>
        <w:rPr>
          <w:rFonts w:ascii="Calibri" w:hAnsi="Calibri" w:cs="Calibri"/>
          <w:color w:val="auto"/>
        </w:rPr>
      </w:pPr>
      <w:r w:rsidRPr="00BF4901">
        <w:rPr>
          <w:rFonts w:ascii="Calibri" w:hAnsi="Calibri" w:cs="Calibri"/>
          <w:color w:val="auto"/>
        </w:rPr>
        <w:t xml:space="preserve">Rangovas turi įvertinti ar tuo pat metu, kai jis vykdys darbus, kitos organizacijos ar pan. lygiagrečiai gali vykdyti kitus darbus ar kitokią veiklą, ir ar jis atitinkamai galės koordinuoti savo darbą ir veiklą. </w:t>
      </w:r>
    </w:p>
    <w:p w14:paraId="549ECA2E" w14:textId="77777777" w:rsidR="00936B64" w:rsidRPr="00BF4901" w:rsidRDefault="00936B64" w:rsidP="008641E4">
      <w:pPr>
        <w:pStyle w:val="Default"/>
        <w:ind w:firstLine="851"/>
        <w:jc w:val="both"/>
        <w:rPr>
          <w:rFonts w:ascii="Calibri" w:hAnsi="Calibri" w:cs="Calibri"/>
          <w:color w:val="auto"/>
        </w:rPr>
      </w:pPr>
      <w:r w:rsidRPr="00BF4901">
        <w:rPr>
          <w:rFonts w:ascii="Calibri" w:hAnsi="Calibri" w:cs="Calibri"/>
          <w:color w:val="auto"/>
        </w:rPr>
        <w:t xml:space="preserve">Prireikus, darbo brėžinių forma, Rangovas turi pateikti visą informaciją ir priemones, kurios leistų teisingai nustatyti požeminių objektų vietą, konstrukcijų matmenis ir pan., </w:t>
      </w:r>
      <w:proofErr w:type="spellStart"/>
      <w:r w:rsidRPr="00BF4901">
        <w:rPr>
          <w:rFonts w:ascii="Calibri" w:hAnsi="Calibri" w:cs="Calibri"/>
          <w:color w:val="auto"/>
        </w:rPr>
        <w:t>t.y</w:t>
      </w:r>
      <w:proofErr w:type="spellEnd"/>
      <w:r w:rsidRPr="00BF4901">
        <w:rPr>
          <w:rFonts w:ascii="Calibri" w:hAnsi="Calibri" w:cs="Calibri"/>
          <w:color w:val="auto"/>
        </w:rPr>
        <w:t xml:space="preserve">. visa, kas reikalinga darbų pagal kitas sutartis atlikimui. </w:t>
      </w:r>
    </w:p>
    <w:p w14:paraId="6ABF3B99" w14:textId="77777777" w:rsidR="00520EE3" w:rsidRPr="00BF4901" w:rsidRDefault="00936B64" w:rsidP="00460DD9">
      <w:pPr>
        <w:pStyle w:val="Default"/>
        <w:ind w:firstLine="851"/>
        <w:jc w:val="both"/>
        <w:rPr>
          <w:rFonts w:ascii="Calibri" w:hAnsi="Calibri" w:cs="Calibri"/>
          <w:color w:val="auto"/>
        </w:rPr>
      </w:pPr>
      <w:r w:rsidRPr="00BF4901">
        <w:rPr>
          <w:rFonts w:ascii="Calibri" w:hAnsi="Calibri" w:cs="Calibri"/>
          <w:color w:val="auto"/>
        </w:rPr>
        <w:t xml:space="preserve">Užsakovas Rangovui nemokės jokios papildomos kompensacijos už galimus su tuo susijusius nepatogumus. </w:t>
      </w:r>
    </w:p>
    <w:p w14:paraId="455E4435" w14:textId="77777777" w:rsidR="00520EE3" w:rsidRPr="00BF4901" w:rsidRDefault="00520EE3" w:rsidP="00996627">
      <w:pPr>
        <w:pStyle w:val="Antrat2"/>
        <w:rPr>
          <w:rFonts w:ascii="Calibri" w:hAnsi="Calibri" w:cs="Calibri"/>
          <w:sz w:val="24"/>
          <w:szCs w:val="24"/>
        </w:rPr>
      </w:pPr>
      <w:bookmarkStart w:id="6" w:name="_Toc158292555"/>
      <w:r w:rsidRPr="00BF4901">
        <w:rPr>
          <w:rFonts w:ascii="Calibri" w:hAnsi="Calibri" w:cs="Calibri"/>
          <w:sz w:val="24"/>
          <w:szCs w:val="24"/>
        </w:rPr>
        <w:t>Laikini statiniai, vandens, elektros tiekimas ir sanitarinė įranga</w:t>
      </w:r>
      <w:bookmarkEnd w:id="6"/>
    </w:p>
    <w:p w14:paraId="4C6B871C" w14:textId="77777777" w:rsidR="00935630" w:rsidRPr="00BF4901" w:rsidRDefault="00935630" w:rsidP="00F2440C">
      <w:pPr>
        <w:pStyle w:val="Antrat3"/>
        <w:rPr>
          <w:rFonts w:ascii="Calibri" w:hAnsi="Calibri" w:cs="Calibri"/>
          <w:szCs w:val="24"/>
        </w:rPr>
      </w:pPr>
      <w:bookmarkStart w:id="7" w:name="_Toc158292556"/>
      <w:r w:rsidRPr="00BF4901">
        <w:rPr>
          <w:rFonts w:ascii="Calibri" w:hAnsi="Calibri" w:cs="Calibri"/>
          <w:szCs w:val="24"/>
        </w:rPr>
        <w:t>Bendroji dalis</w:t>
      </w:r>
      <w:bookmarkEnd w:id="7"/>
      <w:r w:rsidRPr="00BF4901">
        <w:rPr>
          <w:rFonts w:ascii="Calibri" w:hAnsi="Calibri" w:cs="Calibri"/>
          <w:szCs w:val="24"/>
        </w:rPr>
        <w:t xml:space="preserve"> </w:t>
      </w:r>
    </w:p>
    <w:p w14:paraId="542B1F8D" w14:textId="77777777" w:rsidR="00935630" w:rsidRPr="00BF4901" w:rsidRDefault="00935630" w:rsidP="008641E4">
      <w:pPr>
        <w:pStyle w:val="Default"/>
        <w:ind w:firstLine="851"/>
        <w:jc w:val="both"/>
        <w:rPr>
          <w:rFonts w:ascii="Calibri" w:hAnsi="Calibri" w:cs="Calibri"/>
          <w:color w:val="auto"/>
        </w:rPr>
      </w:pPr>
      <w:r w:rsidRPr="00BF4901">
        <w:rPr>
          <w:rFonts w:ascii="Calibri" w:hAnsi="Calibri" w:cs="Calibri"/>
          <w:color w:val="auto"/>
        </w:rPr>
        <w:t xml:space="preserve">Rangovas pateikia visą reikalingą laikiną įrangą, kaip nurodyta žemiau. Rangovas turi įrengti visus laikinuosius statinius pagal vietos valdžios įstaigų arba komunalinių įmonių reikalavimus, taip pat pagal visus vietinius įstatymus ir taisykles. </w:t>
      </w:r>
    </w:p>
    <w:p w14:paraId="15665105" w14:textId="77777777" w:rsidR="00935630" w:rsidRPr="00BF4901" w:rsidRDefault="00935630" w:rsidP="008641E4">
      <w:pPr>
        <w:pStyle w:val="Default"/>
        <w:ind w:firstLine="851"/>
        <w:jc w:val="both"/>
        <w:rPr>
          <w:rFonts w:ascii="Calibri" w:hAnsi="Calibri" w:cs="Calibri"/>
          <w:color w:val="auto"/>
        </w:rPr>
      </w:pPr>
      <w:r w:rsidRPr="00BF4901">
        <w:rPr>
          <w:rFonts w:ascii="Calibri" w:hAnsi="Calibri" w:cs="Calibri"/>
          <w:color w:val="auto"/>
        </w:rPr>
        <w:t xml:space="preserve">Visas išlaidas, susijusias su laikinaisiais statiniais, įskaitant (tačiau ne tik) jų montavimą, aptarnavimą, perkėlimą ir pašalinimą, turi sumokėti Rangovas. </w:t>
      </w:r>
    </w:p>
    <w:p w14:paraId="113EFCC5" w14:textId="77777777" w:rsidR="00935630" w:rsidRPr="00BF4901" w:rsidRDefault="00935630" w:rsidP="00F2440C">
      <w:pPr>
        <w:pStyle w:val="Antrat3"/>
        <w:rPr>
          <w:rFonts w:ascii="Calibri" w:hAnsi="Calibri" w:cs="Calibri"/>
          <w:szCs w:val="24"/>
        </w:rPr>
      </w:pPr>
      <w:bookmarkStart w:id="8" w:name="_Toc158292557"/>
      <w:r w:rsidRPr="00BF4901">
        <w:rPr>
          <w:rFonts w:ascii="Calibri" w:hAnsi="Calibri" w:cs="Calibri"/>
          <w:szCs w:val="24"/>
        </w:rPr>
        <w:t>Laikinas vandens tiekimas</w:t>
      </w:r>
      <w:bookmarkEnd w:id="8"/>
      <w:r w:rsidRPr="00BF4901">
        <w:rPr>
          <w:rFonts w:ascii="Calibri" w:hAnsi="Calibri" w:cs="Calibri"/>
          <w:szCs w:val="24"/>
        </w:rPr>
        <w:t xml:space="preserve"> </w:t>
      </w:r>
    </w:p>
    <w:p w14:paraId="3873BDC6" w14:textId="77777777" w:rsidR="00935630" w:rsidRPr="00BF4901" w:rsidRDefault="00935630" w:rsidP="008641E4">
      <w:pPr>
        <w:pStyle w:val="Default"/>
        <w:ind w:firstLine="851"/>
        <w:jc w:val="both"/>
        <w:rPr>
          <w:rFonts w:ascii="Calibri" w:hAnsi="Calibri" w:cs="Calibri"/>
          <w:color w:val="auto"/>
        </w:rPr>
      </w:pPr>
      <w:r w:rsidRPr="00BF4901">
        <w:rPr>
          <w:rFonts w:ascii="Calibri" w:hAnsi="Calibri" w:cs="Calibri"/>
          <w:color w:val="auto"/>
        </w:rPr>
        <w:t xml:space="preserve">Rangovas užtikrina vandens tiekimą statybos reikmėms, sanitariniams prietaisams, vamzdyno praplovimo ir išbandymo reikmėms. Rangovas padengia visas su tuo susijusias išlaidas. </w:t>
      </w:r>
    </w:p>
    <w:p w14:paraId="4B443536" w14:textId="77777777" w:rsidR="00935630" w:rsidRPr="00BF4901" w:rsidRDefault="00935630" w:rsidP="00F2440C">
      <w:pPr>
        <w:pStyle w:val="Antrat3"/>
        <w:rPr>
          <w:rFonts w:ascii="Calibri" w:hAnsi="Calibri" w:cs="Calibri"/>
          <w:szCs w:val="24"/>
        </w:rPr>
      </w:pPr>
      <w:bookmarkStart w:id="9" w:name="_Toc158292558"/>
      <w:r w:rsidRPr="00BF4901">
        <w:rPr>
          <w:rFonts w:ascii="Calibri" w:hAnsi="Calibri" w:cs="Calibri"/>
          <w:szCs w:val="24"/>
        </w:rPr>
        <w:t>Laikina elektros energija</w:t>
      </w:r>
      <w:bookmarkEnd w:id="9"/>
      <w:r w:rsidRPr="00BF4901">
        <w:rPr>
          <w:rFonts w:ascii="Calibri" w:hAnsi="Calibri" w:cs="Calibri"/>
          <w:szCs w:val="24"/>
        </w:rPr>
        <w:t xml:space="preserve"> </w:t>
      </w:r>
    </w:p>
    <w:p w14:paraId="12BA421F" w14:textId="77777777" w:rsidR="00935630" w:rsidRPr="00BF4901" w:rsidRDefault="00935630" w:rsidP="008641E4">
      <w:pPr>
        <w:pStyle w:val="Default"/>
        <w:ind w:firstLine="851"/>
        <w:jc w:val="both"/>
        <w:rPr>
          <w:rFonts w:ascii="Calibri" w:hAnsi="Calibri" w:cs="Calibri"/>
          <w:color w:val="auto"/>
        </w:rPr>
      </w:pPr>
      <w:r w:rsidRPr="00BF4901">
        <w:rPr>
          <w:rFonts w:ascii="Calibri" w:hAnsi="Calibri" w:cs="Calibri"/>
          <w:color w:val="auto"/>
        </w:rPr>
        <w:t xml:space="preserve">Rangovas savo sąskaita turi pasirūpinti laikinos energijos tiekimo sistemos reikalingos statybos darbams, administracinėms patalpoms, instaliavimu, veikimu ir eksploatavimu. Rangovas turi suderinti reikiamą energijos tiekimą su </w:t>
      </w:r>
      <w:r w:rsidR="00D14BED" w:rsidRPr="00BF4901">
        <w:rPr>
          <w:rFonts w:ascii="Calibri" w:hAnsi="Calibri" w:cs="Calibri"/>
          <w:color w:val="auto"/>
        </w:rPr>
        <w:t xml:space="preserve">elektros tiekėju. </w:t>
      </w:r>
      <w:r w:rsidRPr="00BF4901">
        <w:rPr>
          <w:rFonts w:ascii="Calibri" w:hAnsi="Calibri" w:cs="Calibri"/>
          <w:color w:val="auto"/>
        </w:rPr>
        <w:t xml:space="preserve"> Rangovas turi sumokėti </w:t>
      </w:r>
      <w:r w:rsidR="00D14BED" w:rsidRPr="00BF4901">
        <w:rPr>
          <w:rFonts w:ascii="Calibri" w:hAnsi="Calibri" w:cs="Calibri"/>
          <w:color w:val="auto"/>
        </w:rPr>
        <w:t>elektros tiekėjui</w:t>
      </w:r>
      <w:r w:rsidRPr="00BF4901">
        <w:rPr>
          <w:rFonts w:ascii="Calibri" w:hAnsi="Calibri" w:cs="Calibri"/>
          <w:color w:val="auto"/>
        </w:rPr>
        <w:t xml:space="preserve"> visus mokesčius už tarnybinį prijungimą, taip pat parūpinti visą darbo jėgą, medžiagas ir įrengimus laikinos tiekimo sistemos montavimui. Rangovas, baigęs darbą teritorijoje, turi išjungti ir pašalinti laikiną energijos tiekimo sistemą dalyvaujant </w:t>
      </w:r>
      <w:r w:rsidR="00D14BED" w:rsidRPr="00BF4901">
        <w:rPr>
          <w:rFonts w:ascii="Calibri" w:hAnsi="Calibri" w:cs="Calibri"/>
          <w:color w:val="auto"/>
        </w:rPr>
        <w:t>elektros tiekėjų</w:t>
      </w:r>
      <w:r w:rsidRPr="00BF4901">
        <w:rPr>
          <w:rFonts w:ascii="Calibri" w:hAnsi="Calibri" w:cs="Calibri"/>
          <w:color w:val="auto"/>
        </w:rPr>
        <w:t xml:space="preserve"> atstovams. Jei yra naudojamos variklinių generatorių stotys, tuomet šios stotys turi būti </w:t>
      </w:r>
      <w:proofErr w:type="spellStart"/>
      <w:r w:rsidRPr="00BF4901">
        <w:rPr>
          <w:rFonts w:ascii="Calibri" w:hAnsi="Calibri" w:cs="Calibri"/>
          <w:color w:val="auto"/>
        </w:rPr>
        <w:t>akustiškai</w:t>
      </w:r>
      <w:proofErr w:type="spellEnd"/>
      <w:r w:rsidRPr="00BF4901">
        <w:rPr>
          <w:rFonts w:ascii="Calibri" w:hAnsi="Calibri" w:cs="Calibri"/>
          <w:color w:val="auto"/>
        </w:rPr>
        <w:t xml:space="preserve"> ekranuotos specialiose patalpose nuo gretimų gyvenamų rajonų. </w:t>
      </w:r>
    </w:p>
    <w:p w14:paraId="0E874926" w14:textId="77777777" w:rsidR="00935630" w:rsidRPr="00BF4901" w:rsidRDefault="00F310B3" w:rsidP="00F2440C">
      <w:pPr>
        <w:pStyle w:val="Antrat3"/>
        <w:rPr>
          <w:rFonts w:ascii="Calibri" w:hAnsi="Calibri" w:cs="Calibri"/>
          <w:szCs w:val="24"/>
        </w:rPr>
      </w:pPr>
      <w:bookmarkStart w:id="10" w:name="_Toc158292559"/>
      <w:r w:rsidRPr="00BF4901">
        <w:rPr>
          <w:rFonts w:ascii="Calibri" w:hAnsi="Calibri" w:cs="Calibri"/>
          <w:szCs w:val="24"/>
        </w:rPr>
        <w:lastRenderedPageBreak/>
        <w:t>Sanitariniai įrenginiai,</w:t>
      </w:r>
      <w:r w:rsidR="00C975A8" w:rsidRPr="00BF4901">
        <w:rPr>
          <w:rFonts w:ascii="Calibri" w:hAnsi="Calibri" w:cs="Calibri"/>
          <w:szCs w:val="24"/>
        </w:rPr>
        <w:t xml:space="preserve"> </w:t>
      </w:r>
      <w:r w:rsidRPr="00BF4901">
        <w:rPr>
          <w:rFonts w:ascii="Calibri" w:hAnsi="Calibri" w:cs="Calibri"/>
          <w:szCs w:val="24"/>
        </w:rPr>
        <w:t>higienos reikalavimai</w:t>
      </w:r>
      <w:bookmarkEnd w:id="10"/>
    </w:p>
    <w:p w14:paraId="770DFEE2" w14:textId="77777777" w:rsidR="00F310B3" w:rsidRPr="00BF4901" w:rsidRDefault="00F310B3" w:rsidP="008641E4">
      <w:pPr>
        <w:pStyle w:val="Default"/>
        <w:ind w:firstLine="851"/>
        <w:jc w:val="both"/>
        <w:rPr>
          <w:rFonts w:ascii="Calibri" w:hAnsi="Calibri" w:cs="Calibri"/>
          <w:color w:val="auto"/>
        </w:rPr>
      </w:pPr>
      <w:r w:rsidRPr="00BF4901">
        <w:rPr>
          <w:rFonts w:ascii="Calibri" w:hAnsi="Calibri" w:cs="Calibri"/>
          <w:color w:val="auto"/>
        </w:rPr>
        <w:t xml:space="preserve">Rangovas turi pasirūpinti ir padengti visas išlaidas, susijusias su laikinais tualeto ir prausyklų įrengimais savo darbuotojams. Jų turi būti pakankamas skaičius. Taip pat Rangovas turi užtikrinti, kad visos darbo vietos būtų rūpestingai prižiūrimos ir atitiktų šalies įstatymų bei normų nustatytus higienos reikalavimus. Šiuo tikslu Rangovas turi pateikti ir reguliariai valyti reikiamus įrenginius. Rangovas turi pasirūpinti reikiamu atliekų šalinimu. </w:t>
      </w:r>
    </w:p>
    <w:p w14:paraId="6EF81A43" w14:textId="77777777" w:rsidR="001054A2" w:rsidRPr="00BF4901" w:rsidRDefault="000F42DF" w:rsidP="00F2440C">
      <w:pPr>
        <w:pStyle w:val="Antrat3"/>
        <w:rPr>
          <w:rFonts w:ascii="Calibri" w:hAnsi="Calibri" w:cs="Calibri"/>
          <w:szCs w:val="24"/>
        </w:rPr>
      </w:pPr>
      <w:bookmarkStart w:id="11" w:name="_Toc158292560"/>
      <w:r w:rsidRPr="00BF4901">
        <w:rPr>
          <w:rFonts w:ascii="Calibri" w:hAnsi="Calibri" w:cs="Calibri"/>
          <w:szCs w:val="24"/>
        </w:rPr>
        <w:t>B</w:t>
      </w:r>
      <w:r w:rsidR="001054A2" w:rsidRPr="00BF4901">
        <w:rPr>
          <w:rFonts w:ascii="Calibri" w:hAnsi="Calibri" w:cs="Calibri"/>
          <w:szCs w:val="24"/>
        </w:rPr>
        <w:t xml:space="preserve">rėžiniai </w:t>
      </w:r>
      <w:r w:rsidRPr="00BF4901">
        <w:rPr>
          <w:rFonts w:ascii="Calibri" w:hAnsi="Calibri" w:cs="Calibri"/>
          <w:szCs w:val="24"/>
        </w:rPr>
        <w:t>„</w:t>
      </w:r>
      <w:r w:rsidR="00E5248D" w:rsidRPr="00BF4901">
        <w:rPr>
          <w:rFonts w:ascii="Calibri" w:hAnsi="Calibri" w:cs="Calibri"/>
          <w:szCs w:val="24"/>
          <w:lang w:val="lt-LT"/>
        </w:rPr>
        <w:t>T</w:t>
      </w:r>
      <w:proofErr w:type="spellStart"/>
      <w:r w:rsidRPr="00BF4901">
        <w:rPr>
          <w:rFonts w:ascii="Calibri" w:hAnsi="Calibri" w:cs="Calibri"/>
          <w:szCs w:val="24"/>
        </w:rPr>
        <w:t>aip</w:t>
      </w:r>
      <w:proofErr w:type="spellEnd"/>
      <w:r w:rsidRPr="00BF4901">
        <w:rPr>
          <w:rFonts w:ascii="Calibri" w:hAnsi="Calibri" w:cs="Calibri"/>
          <w:szCs w:val="24"/>
        </w:rPr>
        <w:t xml:space="preserve"> pastatyta“ </w:t>
      </w:r>
      <w:r w:rsidR="001054A2" w:rsidRPr="00BF4901">
        <w:rPr>
          <w:rFonts w:ascii="Calibri" w:hAnsi="Calibri" w:cs="Calibri"/>
          <w:szCs w:val="24"/>
        </w:rPr>
        <w:t>ir kadastriniai tyrinėjimai</w:t>
      </w:r>
      <w:bookmarkEnd w:id="11"/>
      <w:r w:rsidR="001054A2" w:rsidRPr="00BF4901">
        <w:rPr>
          <w:rFonts w:ascii="Calibri" w:hAnsi="Calibri" w:cs="Calibri"/>
          <w:szCs w:val="24"/>
        </w:rPr>
        <w:t xml:space="preserve"> </w:t>
      </w:r>
    </w:p>
    <w:p w14:paraId="3F14676A" w14:textId="77777777" w:rsidR="001054A2" w:rsidRPr="00BF4901" w:rsidRDefault="001054A2" w:rsidP="00D14BED">
      <w:pPr>
        <w:pStyle w:val="Default"/>
        <w:jc w:val="both"/>
        <w:rPr>
          <w:rFonts w:ascii="Calibri" w:hAnsi="Calibri" w:cs="Calibri"/>
          <w:color w:val="auto"/>
        </w:rPr>
      </w:pPr>
      <w:r w:rsidRPr="00BF4901">
        <w:rPr>
          <w:rFonts w:ascii="Calibri" w:hAnsi="Calibri" w:cs="Calibri"/>
          <w:color w:val="auto"/>
        </w:rPr>
        <w:t xml:space="preserve">Rangovas turi pateikti </w:t>
      </w:r>
      <w:r w:rsidR="000F42DF" w:rsidRPr="00BF4901">
        <w:rPr>
          <w:rFonts w:ascii="Calibri" w:hAnsi="Calibri" w:cs="Calibri"/>
          <w:color w:val="auto"/>
        </w:rPr>
        <w:t>b</w:t>
      </w:r>
      <w:r w:rsidRPr="00BF4901">
        <w:rPr>
          <w:rFonts w:ascii="Calibri" w:hAnsi="Calibri" w:cs="Calibri"/>
          <w:color w:val="auto"/>
        </w:rPr>
        <w:t xml:space="preserve">rėžinius ir dokumentaciją Užsakovui. Jei reikalinga, Rangovas turi būti atsakingas už kadastrinių tyrinėjimų dokumentacijos pateikimą iš atitinkamų institucijų. </w:t>
      </w:r>
      <w:r w:rsidR="00FF6092" w:rsidRPr="00BF4901">
        <w:rPr>
          <w:rFonts w:ascii="Calibri" w:hAnsi="Calibri" w:cs="Calibri"/>
          <w:color w:val="auto"/>
        </w:rPr>
        <w:t xml:space="preserve">Kadastrinės bylos </w:t>
      </w:r>
      <w:r w:rsidR="008964BE" w:rsidRPr="00BF4901">
        <w:rPr>
          <w:rFonts w:ascii="Calibri" w:hAnsi="Calibri" w:cs="Calibri"/>
          <w:color w:val="auto"/>
        </w:rPr>
        <w:t xml:space="preserve">ir išpildomoji dokumentacija </w:t>
      </w:r>
      <w:r w:rsidR="00FF6092" w:rsidRPr="00BF4901">
        <w:rPr>
          <w:rFonts w:ascii="Calibri" w:hAnsi="Calibri" w:cs="Calibri"/>
          <w:color w:val="auto"/>
        </w:rPr>
        <w:t xml:space="preserve">parengiamos </w:t>
      </w:r>
      <w:r w:rsidR="00FF6092" w:rsidRPr="00BF4901">
        <w:rPr>
          <w:rFonts w:ascii="Calibri" w:hAnsi="Calibri" w:cs="Calibri"/>
          <w:color w:val="auto"/>
          <w:u w:val="single"/>
        </w:rPr>
        <w:t>visam objektui pagal projekt</w:t>
      </w:r>
      <w:r w:rsidR="00117F2B" w:rsidRPr="00BF4901">
        <w:rPr>
          <w:rFonts w:ascii="Calibri" w:hAnsi="Calibri" w:cs="Calibri"/>
          <w:color w:val="auto"/>
          <w:u w:val="single"/>
        </w:rPr>
        <w:t>us</w:t>
      </w:r>
      <w:r w:rsidR="00FF6092" w:rsidRPr="00BF4901">
        <w:rPr>
          <w:rFonts w:ascii="Calibri" w:hAnsi="Calibri" w:cs="Calibri"/>
          <w:color w:val="auto"/>
          <w:u w:val="single"/>
        </w:rPr>
        <w:t>.</w:t>
      </w:r>
      <w:r w:rsidRPr="00BF4901">
        <w:rPr>
          <w:rFonts w:ascii="Calibri" w:hAnsi="Calibri" w:cs="Calibri"/>
          <w:color w:val="auto"/>
        </w:rPr>
        <w:t xml:space="preserve"> </w:t>
      </w:r>
    </w:p>
    <w:p w14:paraId="0CD016B7" w14:textId="77777777" w:rsidR="001054A2" w:rsidRPr="00BF4901" w:rsidRDefault="001054A2" w:rsidP="00CD0039">
      <w:pPr>
        <w:pStyle w:val="Antrat1"/>
        <w:rPr>
          <w:rFonts w:ascii="Calibri" w:hAnsi="Calibri" w:cs="Calibri"/>
          <w:sz w:val="24"/>
          <w:szCs w:val="24"/>
        </w:rPr>
      </w:pPr>
      <w:bookmarkStart w:id="12" w:name="_Toc158292561"/>
      <w:r w:rsidRPr="00BF4901">
        <w:rPr>
          <w:rFonts w:ascii="Calibri" w:hAnsi="Calibri" w:cs="Calibri"/>
          <w:sz w:val="24"/>
          <w:szCs w:val="24"/>
        </w:rPr>
        <w:t>Medžiagų ir mechaninės įrangos techninės specifikacijos</w:t>
      </w:r>
      <w:bookmarkEnd w:id="12"/>
    </w:p>
    <w:p w14:paraId="26042FB7" w14:textId="77777777" w:rsidR="008641E4" w:rsidRPr="00BF4901" w:rsidRDefault="008641E4" w:rsidP="00C554C8">
      <w:pPr>
        <w:pStyle w:val="Default"/>
        <w:ind w:firstLine="851"/>
        <w:jc w:val="both"/>
        <w:rPr>
          <w:rFonts w:ascii="Calibri" w:hAnsi="Calibri" w:cs="Calibri"/>
          <w:color w:val="auto"/>
        </w:rPr>
      </w:pPr>
      <w:r w:rsidRPr="00BF4901">
        <w:rPr>
          <w:rFonts w:ascii="Calibri" w:hAnsi="Calibri" w:cs="Calibri"/>
          <w:color w:val="auto"/>
        </w:rPr>
        <w:t xml:space="preserve">Visos naudojamos medžiagos turi būti geriausios kokybės, tinkamos numatytai paskirčiai ir atitikti nacionalinius bei tarptautinius standartus. Jeigu nenumatyta kitaip sutartyje ar techniniuose reikalavimuose, visur turi būti naudojami paskutiniai standartų ir normų leidimai arba jų pakeitimai. Medžiagos ir įrengimai turi ilgai tarnauti, reikalauti minimalios priežiūros ir turi būti gautos iš pripažintų tiekėjų/gamintojų. </w:t>
      </w:r>
    </w:p>
    <w:p w14:paraId="09A75307" w14:textId="77777777" w:rsidR="008641E4" w:rsidRPr="00BF4901" w:rsidRDefault="008641E4" w:rsidP="008641E4">
      <w:pPr>
        <w:pStyle w:val="Default"/>
        <w:ind w:firstLine="851"/>
        <w:jc w:val="both"/>
        <w:rPr>
          <w:rFonts w:ascii="Calibri" w:hAnsi="Calibri" w:cs="Calibri"/>
          <w:color w:val="auto"/>
        </w:rPr>
      </w:pPr>
      <w:r w:rsidRPr="00BF4901">
        <w:rPr>
          <w:rFonts w:ascii="Calibri" w:hAnsi="Calibri" w:cs="Calibri"/>
          <w:color w:val="auto"/>
        </w:rPr>
        <w:t xml:space="preserve">Naudojamos medžiagos turi būti atsparios korozijai ar reikiamai apdorotos užtikrinant pakankamą apsaugą. Jos turi būti be toksinių priemaišų, neskatinti mikrobiologinio augimo. </w:t>
      </w:r>
    </w:p>
    <w:p w14:paraId="7328FB52" w14:textId="77777777" w:rsidR="008641E4" w:rsidRPr="00BF4901" w:rsidRDefault="008641E4" w:rsidP="008641E4">
      <w:pPr>
        <w:pStyle w:val="Default"/>
        <w:ind w:firstLine="851"/>
        <w:jc w:val="both"/>
        <w:rPr>
          <w:rFonts w:ascii="Calibri" w:hAnsi="Calibri" w:cs="Calibri"/>
          <w:color w:val="auto"/>
        </w:rPr>
      </w:pPr>
      <w:r w:rsidRPr="00BF4901">
        <w:rPr>
          <w:rFonts w:ascii="Calibri" w:hAnsi="Calibri" w:cs="Calibri"/>
          <w:color w:val="auto"/>
        </w:rPr>
        <w:t xml:space="preserve">Visos įrangos pagaminimo kokybė ir apdaila turi būti aukščiausio lygio. Defektai ar klaidos negali būti taisomi remontu, lopymu ar suvirinimu. </w:t>
      </w:r>
    </w:p>
    <w:p w14:paraId="063E7972" w14:textId="77777777" w:rsidR="008641E4" w:rsidRPr="00BF4901" w:rsidRDefault="008641E4" w:rsidP="008641E4">
      <w:pPr>
        <w:pStyle w:val="Default"/>
        <w:ind w:firstLine="851"/>
        <w:jc w:val="both"/>
        <w:rPr>
          <w:rFonts w:ascii="Calibri" w:hAnsi="Calibri" w:cs="Calibri"/>
          <w:color w:val="auto"/>
        </w:rPr>
      </w:pPr>
      <w:r w:rsidRPr="00BF4901">
        <w:rPr>
          <w:rFonts w:ascii="Calibri" w:hAnsi="Calibri" w:cs="Calibri"/>
          <w:color w:val="auto"/>
        </w:rPr>
        <w:t xml:space="preserve">Rangovas turi garantuoti, kad visi įrengimai būtų tinkamos konstrukcijos, be defektų, teisingai surinkti ir sumontuoti, pagaminti iš kokybiškų medžiagų ir neturėtų pratekėjimų, lūžimų ar kitų gedimų. Naudojamos medžiagos turi būti tinkamos darbo sąlygoms. </w:t>
      </w:r>
    </w:p>
    <w:p w14:paraId="25C5B93F" w14:textId="77777777" w:rsidR="008641E4" w:rsidRPr="00BF4901" w:rsidRDefault="008641E4" w:rsidP="008641E4">
      <w:pPr>
        <w:pStyle w:val="Default"/>
        <w:ind w:firstLine="851"/>
        <w:jc w:val="both"/>
        <w:rPr>
          <w:rFonts w:ascii="Calibri" w:hAnsi="Calibri" w:cs="Calibri"/>
          <w:color w:val="auto"/>
        </w:rPr>
      </w:pPr>
      <w:r w:rsidRPr="00BF4901">
        <w:rPr>
          <w:rFonts w:ascii="Calibri" w:hAnsi="Calibri" w:cs="Calibri"/>
          <w:color w:val="auto"/>
        </w:rPr>
        <w:t xml:space="preserve">Visi įrengimai turi būti suprojektuoti, pagaminti ir surinkti pagal patvirtintus gamintojo nurodymus, skirti ilgalaikiam tarnavimui ir reikalaujantys minimalios techninės priežiūros. Atskiros dalys turi turėti standartinius matmenis, kad remonto metu būtų galima jas greitai pakeisti į naujas atsarginės dalis. </w:t>
      </w:r>
    </w:p>
    <w:p w14:paraId="2D606D85" w14:textId="77777777" w:rsidR="008641E4" w:rsidRPr="00BF4901" w:rsidRDefault="008641E4" w:rsidP="008641E4">
      <w:pPr>
        <w:pStyle w:val="Default"/>
        <w:ind w:firstLine="851"/>
        <w:jc w:val="both"/>
        <w:rPr>
          <w:rFonts w:ascii="Calibri" w:hAnsi="Calibri" w:cs="Calibri"/>
          <w:color w:val="auto"/>
        </w:rPr>
      </w:pPr>
      <w:r w:rsidRPr="00BF4901">
        <w:rPr>
          <w:rFonts w:ascii="Calibri" w:hAnsi="Calibri" w:cs="Calibri"/>
          <w:color w:val="auto"/>
        </w:rPr>
        <w:t xml:space="preserve">Mechaniniai įrengimai turi būti nauji ir prieš pristatymą niekada nenaudoti, išskyrus laiką, reikalingą bandymams. </w:t>
      </w:r>
    </w:p>
    <w:p w14:paraId="675653AB" w14:textId="77777777" w:rsidR="008641E4" w:rsidRPr="00BF4901" w:rsidRDefault="008641E4" w:rsidP="00C328A6">
      <w:pPr>
        <w:pStyle w:val="Antrat2"/>
        <w:spacing w:before="120" w:after="0"/>
        <w:rPr>
          <w:rFonts w:ascii="Calibri" w:hAnsi="Calibri" w:cs="Calibri"/>
          <w:sz w:val="24"/>
          <w:szCs w:val="24"/>
        </w:rPr>
      </w:pPr>
      <w:bookmarkStart w:id="13" w:name="_Toc158292562"/>
      <w:bookmarkStart w:id="14" w:name="_Toc156980919"/>
      <w:bookmarkStart w:id="15" w:name="_Toc228933455"/>
      <w:r w:rsidRPr="00BF4901">
        <w:rPr>
          <w:rFonts w:ascii="Calibri" w:hAnsi="Calibri" w:cs="Calibri"/>
          <w:sz w:val="24"/>
          <w:szCs w:val="24"/>
        </w:rPr>
        <w:t xml:space="preserve">Statinio </w:t>
      </w:r>
      <w:r w:rsidR="00932D6B" w:rsidRPr="00BF4901">
        <w:rPr>
          <w:rFonts w:ascii="Calibri" w:hAnsi="Calibri" w:cs="Calibri"/>
          <w:sz w:val="24"/>
          <w:szCs w:val="24"/>
        </w:rPr>
        <w:t>statybos užbaigimas</w:t>
      </w:r>
      <w:bookmarkEnd w:id="13"/>
    </w:p>
    <w:p w14:paraId="75D4A47B" w14:textId="77777777" w:rsidR="008641E4" w:rsidRPr="00BF4901" w:rsidRDefault="008641E4" w:rsidP="00C328A6">
      <w:pPr>
        <w:pStyle w:val="Antrat3"/>
        <w:spacing w:before="120" w:after="0"/>
        <w:rPr>
          <w:rFonts w:ascii="Calibri" w:hAnsi="Calibri" w:cs="Calibri"/>
          <w:szCs w:val="24"/>
        </w:rPr>
      </w:pPr>
      <w:bookmarkStart w:id="16" w:name="_Toc158292563"/>
      <w:r w:rsidRPr="00BF4901">
        <w:rPr>
          <w:rFonts w:ascii="Calibri" w:hAnsi="Calibri" w:cs="Calibri"/>
          <w:szCs w:val="24"/>
        </w:rPr>
        <w:t>Pateikiama dokumentacija</w:t>
      </w:r>
      <w:bookmarkEnd w:id="16"/>
      <w:r w:rsidRPr="00BF4901">
        <w:rPr>
          <w:rFonts w:ascii="Calibri" w:hAnsi="Calibri" w:cs="Calibri"/>
          <w:szCs w:val="24"/>
        </w:rPr>
        <w:t xml:space="preserve"> </w:t>
      </w:r>
    </w:p>
    <w:p w14:paraId="79B6E8F5" w14:textId="77777777" w:rsidR="008641E4" w:rsidRPr="00BF4901" w:rsidRDefault="008641E4" w:rsidP="008641E4">
      <w:pPr>
        <w:pStyle w:val="Default"/>
        <w:ind w:firstLine="851"/>
        <w:jc w:val="both"/>
        <w:rPr>
          <w:rFonts w:ascii="Calibri" w:hAnsi="Calibri" w:cs="Calibri"/>
          <w:color w:val="auto"/>
        </w:rPr>
      </w:pPr>
      <w:r w:rsidRPr="00BF4901">
        <w:rPr>
          <w:rFonts w:ascii="Calibri" w:hAnsi="Calibri" w:cs="Calibri"/>
          <w:color w:val="auto"/>
        </w:rPr>
        <w:t>Priduodant darbus, būtina pateikti visų panaudotų medžiagų ir konstrukcijų sertifikatų, techninių pasų ir kitos informacijos rinkinius,</w:t>
      </w:r>
      <w:r w:rsidR="00D14BED" w:rsidRPr="00BF4901">
        <w:rPr>
          <w:rFonts w:ascii="Calibri" w:hAnsi="Calibri" w:cs="Calibri"/>
          <w:color w:val="auto"/>
        </w:rPr>
        <w:t xml:space="preserve"> paslėptų</w:t>
      </w:r>
      <w:r w:rsidRPr="00BF4901">
        <w:rPr>
          <w:rFonts w:ascii="Calibri" w:hAnsi="Calibri" w:cs="Calibri"/>
          <w:color w:val="auto"/>
        </w:rPr>
        <w:t xml:space="preserve"> darbų ir laikančių konstrukcijų pridavimo aktus, lauko inžinerinių tinklų išpildomuosius brėžinius ir kitą dokumentaciją, kurios pareikalaus valstybinės institucijos, </w:t>
      </w:r>
      <w:proofErr w:type="spellStart"/>
      <w:r w:rsidRPr="00BF4901">
        <w:rPr>
          <w:rFonts w:ascii="Calibri" w:hAnsi="Calibri" w:cs="Calibri"/>
          <w:color w:val="auto"/>
        </w:rPr>
        <w:t>remdamosios</w:t>
      </w:r>
      <w:proofErr w:type="spellEnd"/>
      <w:r w:rsidRPr="00BF4901">
        <w:rPr>
          <w:rFonts w:ascii="Calibri" w:hAnsi="Calibri" w:cs="Calibri"/>
          <w:color w:val="auto"/>
        </w:rPr>
        <w:t xml:space="preserve"> Lietuvos Respublikos įstatymais ir norminiais aktais. </w:t>
      </w:r>
    </w:p>
    <w:p w14:paraId="7913FCF5" w14:textId="77777777" w:rsidR="008641E4" w:rsidRPr="00BF4901" w:rsidRDefault="008641E4" w:rsidP="008641E4">
      <w:pPr>
        <w:pStyle w:val="Default"/>
        <w:ind w:firstLine="851"/>
        <w:jc w:val="both"/>
        <w:rPr>
          <w:rFonts w:ascii="Calibri" w:hAnsi="Calibri" w:cs="Calibri"/>
          <w:color w:val="auto"/>
        </w:rPr>
      </w:pPr>
      <w:r w:rsidRPr="00BF4901">
        <w:rPr>
          <w:rFonts w:ascii="Calibri" w:hAnsi="Calibri" w:cs="Calibri"/>
          <w:color w:val="auto"/>
        </w:rPr>
        <w:t xml:space="preserve">Taip pat pateikiama pastatų inventorizavimo dokumentacija, kuri reikalinga priduodant </w:t>
      </w:r>
      <w:r w:rsidR="00C328A6" w:rsidRPr="00BF4901">
        <w:rPr>
          <w:rFonts w:ascii="Calibri" w:hAnsi="Calibri" w:cs="Calibri"/>
          <w:color w:val="auto"/>
        </w:rPr>
        <w:t>statinį</w:t>
      </w:r>
      <w:r w:rsidRPr="00BF4901">
        <w:rPr>
          <w:rFonts w:ascii="Calibri" w:hAnsi="Calibri" w:cs="Calibri"/>
          <w:color w:val="auto"/>
        </w:rPr>
        <w:t xml:space="preserve"> naudoti</w:t>
      </w:r>
      <w:r w:rsidR="00D14BED" w:rsidRPr="00BF4901">
        <w:rPr>
          <w:rFonts w:ascii="Calibri" w:hAnsi="Calibri" w:cs="Calibri"/>
          <w:color w:val="auto"/>
        </w:rPr>
        <w:t xml:space="preserve"> ir registruoti </w:t>
      </w:r>
      <w:proofErr w:type="spellStart"/>
      <w:r w:rsidR="00D14BED" w:rsidRPr="00BF4901">
        <w:rPr>
          <w:rFonts w:ascii="Calibri" w:hAnsi="Calibri" w:cs="Calibri"/>
          <w:color w:val="auto"/>
        </w:rPr>
        <w:t>Registų</w:t>
      </w:r>
      <w:proofErr w:type="spellEnd"/>
      <w:r w:rsidR="00D14BED" w:rsidRPr="00BF4901">
        <w:rPr>
          <w:rFonts w:ascii="Calibri" w:hAnsi="Calibri" w:cs="Calibri"/>
          <w:color w:val="auto"/>
        </w:rPr>
        <w:t xml:space="preserve"> centre.</w:t>
      </w:r>
    </w:p>
    <w:p w14:paraId="0EDC29E2" w14:textId="77777777" w:rsidR="008964BE" w:rsidRPr="00BF4901" w:rsidRDefault="008641E4" w:rsidP="008641E4">
      <w:pPr>
        <w:ind w:firstLine="851"/>
        <w:jc w:val="both"/>
        <w:rPr>
          <w:rFonts w:ascii="Calibri" w:hAnsi="Calibri" w:cs="Calibri"/>
        </w:rPr>
      </w:pPr>
      <w:r w:rsidRPr="00BF4901">
        <w:rPr>
          <w:rFonts w:ascii="Calibri" w:hAnsi="Calibri" w:cs="Calibri"/>
        </w:rPr>
        <w:t xml:space="preserve">Statybos metu Rangovas turi pastoviai vesti Lietuvoje nustatytos formos </w:t>
      </w:r>
      <w:r w:rsidR="00117F2B" w:rsidRPr="00BF4901">
        <w:rPr>
          <w:rFonts w:ascii="Calibri" w:hAnsi="Calibri" w:cs="Calibri"/>
        </w:rPr>
        <w:t xml:space="preserve">elektroninį </w:t>
      </w:r>
      <w:r w:rsidRPr="00BF4901">
        <w:rPr>
          <w:rFonts w:ascii="Calibri" w:hAnsi="Calibri" w:cs="Calibri"/>
        </w:rPr>
        <w:t>statybos darbų žurnalą.</w:t>
      </w:r>
      <w:r w:rsidR="008856CD" w:rsidRPr="00BF4901">
        <w:rPr>
          <w:rFonts w:ascii="Calibri" w:hAnsi="Calibri" w:cs="Calibri"/>
        </w:rPr>
        <w:t xml:space="preserve"> </w:t>
      </w:r>
      <w:r w:rsidR="00E5248D" w:rsidRPr="00BF4901">
        <w:rPr>
          <w:rFonts w:ascii="Calibri" w:hAnsi="Calibri" w:cs="Calibri"/>
          <w:u w:val="single"/>
        </w:rPr>
        <w:t>Rangovas apmoka elektroninio statybos žurnalo mokestį</w:t>
      </w:r>
      <w:r w:rsidR="00E5248D" w:rsidRPr="00BF4901">
        <w:rPr>
          <w:rFonts w:ascii="Calibri" w:hAnsi="Calibri" w:cs="Calibri"/>
        </w:rPr>
        <w:t xml:space="preserve">. </w:t>
      </w:r>
    </w:p>
    <w:p w14:paraId="3F5B626C" w14:textId="77777777" w:rsidR="00A81C04" w:rsidRPr="00BF4901" w:rsidRDefault="008964BE" w:rsidP="008641E4">
      <w:pPr>
        <w:ind w:firstLine="851"/>
        <w:jc w:val="both"/>
        <w:rPr>
          <w:rFonts w:ascii="Calibri" w:hAnsi="Calibri" w:cs="Calibri"/>
        </w:rPr>
      </w:pPr>
      <w:r w:rsidRPr="00BF4901">
        <w:rPr>
          <w:rFonts w:ascii="Calibri" w:hAnsi="Calibri" w:cs="Calibri"/>
        </w:rPr>
        <w:t>Rangovas atsakingas</w:t>
      </w:r>
      <w:r w:rsidR="00A81C04" w:rsidRPr="00BF4901">
        <w:rPr>
          <w:rFonts w:ascii="Calibri" w:hAnsi="Calibri" w:cs="Calibri"/>
        </w:rPr>
        <w:t>:</w:t>
      </w:r>
    </w:p>
    <w:p w14:paraId="2F3F85B7" w14:textId="41FB7508" w:rsidR="008641E4" w:rsidRPr="00BF4901" w:rsidRDefault="00A81C04" w:rsidP="008641E4">
      <w:pPr>
        <w:ind w:firstLine="851"/>
        <w:jc w:val="both"/>
        <w:rPr>
          <w:rFonts w:ascii="Calibri" w:hAnsi="Calibri" w:cs="Calibri"/>
        </w:rPr>
      </w:pPr>
      <w:r w:rsidRPr="00BF4901">
        <w:rPr>
          <w:rFonts w:ascii="Calibri" w:hAnsi="Calibri" w:cs="Calibri"/>
        </w:rPr>
        <w:t>-</w:t>
      </w:r>
      <w:r w:rsidR="008964BE" w:rsidRPr="00BF4901">
        <w:rPr>
          <w:rFonts w:ascii="Calibri" w:hAnsi="Calibri" w:cs="Calibri"/>
        </w:rPr>
        <w:t xml:space="preserve"> </w:t>
      </w:r>
      <w:r w:rsidRPr="00BF4901">
        <w:rPr>
          <w:rFonts w:ascii="Calibri" w:hAnsi="Calibri" w:cs="Calibri"/>
        </w:rPr>
        <w:t>U</w:t>
      </w:r>
      <w:r w:rsidR="008964BE" w:rsidRPr="00BF4901">
        <w:rPr>
          <w:rFonts w:ascii="Calibri" w:hAnsi="Calibri" w:cs="Calibri"/>
        </w:rPr>
        <w:t xml:space="preserve">ž statybos užbaigimo procedūroms reikalingos dokumentacijos parengimą ir pateikimą Užsakovui </w:t>
      </w:r>
      <w:r w:rsidR="008964BE" w:rsidRPr="00BF4901">
        <w:rPr>
          <w:rFonts w:ascii="Calibri" w:hAnsi="Calibri" w:cs="Calibri"/>
          <w:u w:val="single"/>
        </w:rPr>
        <w:t>visa projekt</w:t>
      </w:r>
      <w:r w:rsidR="00117F2B" w:rsidRPr="00BF4901">
        <w:rPr>
          <w:rFonts w:ascii="Calibri" w:hAnsi="Calibri" w:cs="Calibri"/>
          <w:u w:val="single"/>
        </w:rPr>
        <w:t>uose</w:t>
      </w:r>
      <w:r w:rsidR="008964BE" w:rsidRPr="00BF4901">
        <w:rPr>
          <w:rFonts w:ascii="Calibri" w:hAnsi="Calibri" w:cs="Calibri"/>
          <w:u w:val="single"/>
        </w:rPr>
        <w:t xml:space="preserve"> nurodytų objektų apimtimi</w:t>
      </w:r>
      <w:r w:rsidR="008964BE" w:rsidRPr="00BF4901">
        <w:rPr>
          <w:rFonts w:ascii="Calibri" w:hAnsi="Calibri" w:cs="Calibri"/>
        </w:rPr>
        <w:t xml:space="preserve">. </w:t>
      </w:r>
      <w:r w:rsidR="008856CD" w:rsidRPr="00BF4901">
        <w:rPr>
          <w:rFonts w:ascii="Calibri" w:hAnsi="Calibri" w:cs="Calibri"/>
        </w:rPr>
        <w:t xml:space="preserve"> </w:t>
      </w:r>
      <w:bookmarkEnd w:id="14"/>
      <w:bookmarkEnd w:id="15"/>
    </w:p>
    <w:sectPr w:rsidR="008641E4" w:rsidRPr="00BF4901" w:rsidSect="007B295D">
      <w:headerReference w:type="default" r:id="rId12"/>
      <w:footerReference w:type="default" r:id="rId13"/>
      <w:headerReference w:type="first" r:id="rId14"/>
      <w:pgSz w:w="11906" w:h="16838"/>
      <w:pgMar w:top="426"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84AE3" w14:textId="77777777" w:rsidR="00046707" w:rsidRDefault="00046707">
      <w:r>
        <w:separator/>
      </w:r>
    </w:p>
  </w:endnote>
  <w:endnote w:type="continuationSeparator" w:id="0">
    <w:p w14:paraId="5EAC8B85" w14:textId="77777777" w:rsidR="00046707" w:rsidRDefault="00046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ueHelveticaBlack">
    <w:altName w:val="Times New Roman"/>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005" w:usb1="08070000" w:usb2="00000010" w:usb3="00000000" w:csb0="00020002"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tarSymbol">
    <w:altName w:val="Segoe UI Symbol"/>
    <w:panose1 w:val="00000000000000000000"/>
    <w:charset w:val="02"/>
    <w:family w:val="auto"/>
    <w:notTrueType/>
    <w:pitch w:val="default"/>
  </w:font>
  <w:font w:name="TrueHelveticaLigh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0"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2332" w14:textId="77777777" w:rsidR="009279A0" w:rsidRPr="00C254A3" w:rsidRDefault="009279A0" w:rsidP="00B23C0E">
    <w:pPr>
      <w:pStyle w:val="Porat"/>
      <w:jc w:val="right"/>
    </w:pPr>
    <w:r>
      <w:tab/>
    </w:r>
    <w:r>
      <w:rPr>
        <w:rStyle w:val="Puslapionumeris"/>
      </w:rPr>
      <w:fldChar w:fldCharType="begin"/>
    </w:r>
    <w:r>
      <w:rPr>
        <w:rStyle w:val="Puslapionumeris"/>
      </w:rPr>
      <w:instrText xml:space="preserve"> PAGE </w:instrText>
    </w:r>
    <w:r>
      <w:rPr>
        <w:rStyle w:val="Puslapionumeris"/>
      </w:rPr>
      <w:fldChar w:fldCharType="separate"/>
    </w:r>
    <w:r w:rsidR="007D3D96">
      <w:rPr>
        <w:rStyle w:val="Puslapionumeris"/>
        <w:noProof/>
      </w:rPr>
      <w:t>6</w:t>
    </w:r>
    <w:r>
      <w:rPr>
        <w:rStyle w:val="Puslapionumeri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9939F" w14:textId="77777777" w:rsidR="00046707" w:rsidRDefault="00046707">
      <w:r>
        <w:separator/>
      </w:r>
    </w:p>
  </w:footnote>
  <w:footnote w:type="continuationSeparator" w:id="0">
    <w:p w14:paraId="706FD8BF" w14:textId="77777777" w:rsidR="00046707" w:rsidRDefault="00046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C11B" w14:textId="77777777" w:rsidR="009279A0" w:rsidRDefault="009279A0" w:rsidP="00A1522C">
    <w:pPr>
      <w:pStyle w:val="Antrats"/>
      <w:jc w:val="right"/>
      <w:rPr>
        <w:sz w:val="18"/>
        <w:szCs w:val="18"/>
        <w:lang w:val="en-US"/>
      </w:rPr>
    </w:pPr>
  </w:p>
  <w:p w14:paraId="746FE802" w14:textId="77777777" w:rsidR="009279A0" w:rsidRPr="00E00733" w:rsidRDefault="00E00733" w:rsidP="00A1522C">
    <w:pPr>
      <w:pStyle w:val="Antrats"/>
      <w:jc w:val="right"/>
      <w:rPr>
        <w:rFonts w:ascii="Calibri" w:hAnsi="Calibri" w:cs="Calibri"/>
        <w:sz w:val="18"/>
        <w:szCs w:val="18"/>
        <w:lang w:val="en-US"/>
      </w:rPr>
    </w:pPr>
    <w:proofErr w:type="spellStart"/>
    <w:r>
      <w:rPr>
        <w:rFonts w:ascii="Calibri" w:hAnsi="Calibri" w:cs="Calibri"/>
        <w:sz w:val="18"/>
        <w:szCs w:val="18"/>
        <w:lang w:val="en-US"/>
      </w:rPr>
      <w:t>Pirkimo</w:t>
    </w:r>
    <w:proofErr w:type="spellEnd"/>
    <w:r>
      <w:rPr>
        <w:rFonts w:ascii="Calibri" w:hAnsi="Calibri" w:cs="Calibri"/>
        <w:sz w:val="18"/>
        <w:szCs w:val="18"/>
        <w:lang w:val="en-US"/>
      </w:rPr>
      <w:t xml:space="preserve"> </w:t>
    </w:r>
    <w:proofErr w:type="spellStart"/>
    <w:r>
      <w:rPr>
        <w:rFonts w:ascii="Calibri" w:hAnsi="Calibri" w:cs="Calibri"/>
        <w:sz w:val="18"/>
        <w:szCs w:val="18"/>
        <w:lang w:val="en-US"/>
      </w:rPr>
      <w:t>sąlygų</w:t>
    </w:r>
    <w:proofErr w:type="spellEnd"/>
    <w:r>
      <w:rPr>
        <w:rFonts w:ascii="Calibri" w:hAnsi="Calibri" w:cs="Calibri"/>
        <w:sz w:val="18"/>
        <w:szCs w:val="18"/>
        <w:lang w:val="en-US"/>
      </w:rPr>
      <w:t xml:space="preserve"> </w:t>
    </w:r>
    <w:r w:rsidR="007400F8">
      <w:rPr>
        <w:rFonts w:ascii="Calibri" w:hAnsi="Calibri" w:cs="Calibri"/>
        <w:sz w:val="18"/>
        <w:szCs w:val="18"/>
        <w:lang w:val="en-US"/>
      </w:rPr>
      <w:t>2</w:t>
    </w:r>
    <w:r w:rsidR="007B764B" w:rsidRPr="00E00733">
      <w:rPr>
        <w:rFonts w:ascii="Calibri" w:hAnsi="Calibri" w:cs="Calibri"/>
        <w:sz w:val="18"/>
        <w:szCs w:val="18"/>
        <w:lang w:val="en-US"/>
      </w:rPr>
      <w:t xml:space="preserve"> </w:t>
    </w:r>
    <w:proofErr w:type="spellStart"/>
    <w:r w:rsidR="007B764B" w:rsidRPr="00E00733">
      <w:rPr>
        <w:rFonts w:ascii="Calibri" w:hAnsi="Calibri" w:cs="Calibri"/>
        <w:sz w:val="18"/>
        <w:szCs w:val="18"/>
        <w:lang w:val="en-US"/>
      </w:rPr>
      <w:t>priedas</w:t>
    </w:r>
    <w:proofErr w:type="spellEnd"/>
    <w:r w:rsidR="007B764B" w:rsidRPr="00E00733">
      <w:rPr>
        <w:rFonts w:ascii="Calibri" w:hAnsi="Calibri" w:cs="Calibri"/>
        <w:sz w:val="18"/>
        <w:szCs w:val="18"/>
        <w:lang w:val="en-US"/>
      </w:rPr>
      <w:t>.</w:t>
    </w:r>
    <w:r w:rsidR="009279A0" w:rsidRPr="00E00733">
      <w:rPr>
        <w:rFonts w:ascii="Calibri" w:hAnsi="Calibri" w:cs="Calibri"/>
        <w:sz w:val="18"/>
        <w:szCs w:val="18"/>
        <w:lang w:val="en-US"/>
      </w:rPr>
      <w:t xml:space="preserve"> </w:t>
    </w:r>
    <w:proofErr w:type="spellStart"/>
    <w:r w:rsidRPr="00E00733">
      <w:rPr>
        <w:rFonts w:ascii="Calibri" w:hAnsi="Calibri" w:cs="Calibri"/>
        <w:sz w:val="18"/>
        <w:szCs w:val="18"/>
        <w:lang w:val="en-US"/>
      </w:rPr>
      <w:t>Technin</w:t>
    </w:r>
    <w:proofErr w:type="spellEnd"/>
    <w:r w:rsidRPr="00E00733">
      <w:rPr>
        <w:rFonts w:ascii="Calibri" w:hAnsi="Calibri" w:cs="Calibri"/>
        <w:sz w:val="18"/>
        <w:szCs w:val="18"/>
        <w:lang w:val="lt-LT"/>
      </w:rPr>
      <w:t>ė specifikacija (</w:t>
    </w:r>
    <w:r w:rsidR="009279A0" w:rsidRPr="00E00733">
      <w:rPr>
        <w:rFonts w:ascii="Calibri" w:hAnsi="Calibri" w:cs="Calibri"/>
        <w:sz w:val="18"/>
        <w:szCs w:val="18"/>
        <w:lang w:val="en-US"/>
      </w:rPr>
      <w:t>U</w:t>
    </w:r>
    <w:proofErr w:type="spellStart"/>
    <w:r w:rsidR="009279A0" w:rsidRPr="00E00733">
      <w:rPr>
        <w:rFonts w:ascii="Calibri" w:hAnsi="Calibri" w:cs="Calibri"/>
        <w:sz w:val="18"/>
        <w:szCs w:val="18"/>
        <w:lang w:val="lt-LT"/>
      </w:rPr>
      <w:t>žsakovo</w:t>
    </w:r>
    <w:proofErr w:type="spellEnd"/>
    <w:r w:rsidR="009279A0" w:rsidRPr="00E00733">
      <w:rPr>
        <w:rFonts w:ascii="Calibri" w:hAnsi="Calibri" w:cs="Calibri"/>
        <w:sz w:val="18"/>
        <w:szCs w:val="18"/>
        <w:lang w:val="lt-LT"/>
      </w:rPr>
      <w:t xml:space="preserve"> reikalavimai</w:t>
    </w:r>
    <w:r w:rsidRPr="00E00733">
      <w:rPr>
        <w:rFonts w:ascii="Calibri" w:hAnsi="Calibri" w:cs="Calibri"/>
        <w:sz w:val="18"/>
        <w:szCs w:val="18"/>
        <w:lang w:val="lt-LT"/>
      </w:rPr>
      <w:t>)</w:t>
    </w:r>
    <w:r w:rsidR="009279A0" w:rsidRPr="00E00733">
      <w:rPr>
        <w:rFonts w:ascii="Calibri" w:hAnsi="Calibri" w:cs="Calibri"/>
        <w:sz w:val="18"/>
        <w:szCs w:val="18"/>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402"/>
    </w:tblGrid>
    <w:tr w:rsidR="009279A0" w14:paraId="140C81EE" w14:textId="77777777" w:rsidTr="003939B4">
      <w:trPr>
        <w:trHeight w:val="416"/>
      </w:trPr>
      <w:tc>
        <w:tcPr>
          <w:tcW w:w="5778" w:type="dxa"/>
        </w:tcPr>
        <w:p w14:paraId="69A5CD61" w14:textId="77777777" w:rsidR="009279A0" w:rsidRPr="00A92FD4" w:rsidRDefault="009279A0" w:rsidP="003939B4">
          <w:pPr>
            <w:pStyle w:val="Antrats"/>
            <w:rPr>
              <w:sz w:val="20"/>
              <w:szCs w:val="20"/>
              <w:lang w:val="fi-FI"/>
            </w:rPr>
          </w:pPr>
          <w:r w:rsidRPr="00A92FD4">
            <w:rPr>
              <w:sz w:val="20"/>
              <w:szCs w:val="20"/>
              <w:lang w:val="fi-FI"/>
            </w:rPr>
            <w:t xml:space="preserve">Pirkimo dokumentai </w:t>
          </w:r>
        </w:p>
        <w:p w14:paraId="18C4DFC0" w14:textId="77777777" w:rsidR="009279A0" w:rsidRPr="00C425DB" w:rsidRDefault="009279A0" w:rsidP="003939B4">
          <w:pPr>
            <w:pStyle w:val="Antrats"/>
            <w:rPr>
              <w:b/>
              <w:sz w:val="20"/>
              <w:szCs w:val="20"/>
              <w:lang w:val="lt-LT"/>
            </w:rPr>
          </w:pPr>
          <w:r>
            <w:rPr>
              <w:sz w:val="20"/>
              <w:szCs w:val="20"/>
              <w:lang w:val="fi-FI"/>
            </w:rPr>
            <w:t>Kaltinėnų miestelio vandens tiekimo ir nuotekų tvarkymo infrastruktūros plėtra, III eilė</w:t>
          </w:r>
        </w:p>
      </w:tc>
      <w:tc>
        <w:tcPr>
          <w:tcW w:w="3402" w:type="dxa"/>
        </w:tcPr>
        <w:p w14:paraId="53C8969A" w14:textId="77777777" w:rsidR="009279A0" w:rsidRPr="00C425DB" w:rsidRDefault="009279A0" w:rsidP="003939B4">
          <w:pPr>
            <w:pStyle w:val="Antrats"/>
            <w:rPr>
              <w:b/>
              <w:sz w:val="20"/>
              <w:szCs w:val="20"/>
              <w:lang w:val="lt-LT"/>
            </w:rPr>
          </w:pPr>
          <w:r w:rsidRPr="00C425DB">
            <w:rPr>
              <w:sz w:val="20"/>
              <w:szCs w:val="20"/>
              <w:lang w:val="lt-LT"/>
            </w:rPr>
            <w:t>I skyrius. Konkurso sąlygos</w:t>
          </w:r>
        </w:p>
        <w:p w14:paraId="51466138" w14:textId="77777777" w:rsidR="009279A0" w:rsidRPr="00C425DB" w:rsidRDefault="009279A0" w:rsidP="003939B4">
          <w:pPr>
            <w:pStyle w:val="Antrats"/>
            <w:rPr>
              <w:b/>
              <w:sz w:val="20"/>
              <w:szCs w:val="20"/>
              <w:lang w:val="lt-LT"/>
            </w:rPr>
          </w:pPr>
          <w:r w:rsidRPr="00C425DB">
            <w:rPr>
              <w:sz w:val="20"/>
              <w:szCs w:val="20"/>
              <w:lang w:val="lt-LT"/>
            </w:rPr>
            <w:t>1 skirsnis. Nurodymai dalyviams.</w:t>
          </w:r>
        </w:p>
      </w:tc>
    </w:tr>
  </w:tbl>
  <w:p w14:paraId="3EE1401B" w14:textId="77777777" w:rsidR="009279A0" w:rsidRPr="00421AD5" w:rsidRDefault="009279A0" w:rsidP="00421A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F7EF934"/>
    <w:lvl w:ilvl="0">
      <w:start w:val="1"/>
      <w:numFmt w:val="decimal"/>
      <w:pStyle w:val="Sraassunumeriais2"/>
      <w:lvlText w:val="%1."/>
      <w:lvlJc w:val="left"/>
      <w:pPr>
        <w:tabs>
          <w:tab w:val="num" w:pos="643"/>
        </w:tabs>
        <w:ind w:left="643" w:hanging="360"/>
      </w:pPr>
    </w:lvl>
  </w:abstractNum>
  <w:abstractNum w:abstractNumId="1"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D25CA254"/>
    <w:lvl w:ilvl="0">
      <w:start w:val="1"/>
      <w:numFmt w:val="decimal"/>
      <w:pStyle w:val="Sraassunumeriais"/>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Sraassuenkleliais"/>
      <w:lvlText w:val="*"/>
      <w:lvlJc w:val="left"/>
    </w:lvl>
  </w:abstractNum>
  <w:abstractNum w:abstractNumId="4" w15:restartNumberingAfterBreak="0">
    <w:nsid w:val="00000001"/>
    <w:multiLevelType w:val="multilevel"/>
    <w:tmpl w:val="00000001"/>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pStyle w:val="Antrat5"/>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3"/>
    <w:multiLevelType w:val="multilevel"/>
    <w:tmpl w:val="55E811E4"/>
    <w:lvl w:ilvl="0">
      <w:start w:val="1"/>
      <w:numFmt w:val="decimal"/>
      <w:pStyle w:val="Antrat1"/>
      <w:lvlText w:val="%1"/>
      <w:lvlJc w:val="left"/>
      <w:pPr>
        <w:tabs>
          <w:tab w:val="num" w:pos="0"/>
        </w:tabs>
        <w:ind w:left="0" w:firstLine="0"/>
      </w:pPr>
    </w:lvl>
    <w:lvl w:ilvl="1">
      <w:start w:val="1"/>
      <w:numFmt w:val="decimal"/>
      <w:pStyle w:val="Antrat2"/>
      <w:lvlText w:val="%1.%2"/>
      <w:lvlJc w:val="left"/>
      <w:pPr>
        <w:tabs>
          <w:tab w:val="num" w:pos="0"/>
        </w:tabs>
        <w:ind w:left="0" w:firstLine="0"/>
      </w:pPr>
    </w:lvl>
    <w:lvl w:ilvl="2">
      <w:start w:val="1"/>
      <w:numFmt w:val="decimal"/>
      <w:pStyle w:val="Antra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10"/>
    <w:multiLevelType w:val="multilevel"/>
    <w:tmpl w:val="0000001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pStyle w:val="Antrat6"/>
      <w:lvlText w:val=""/>
      <w:lvlJc w:val="left"/>
      <w:pPr>
        <w:tabs>
          <w:tab w:val="num" w:pos="2520"/>
        </w:tabs>
        <w:ind w:left="2520" w:hanging="360"/>
      </w:pPr>
      <w:rPr>
        <w:rFonts w:ascii="Symbol" w:hAnsi="Symbol" w:cs="TrueHelveticaBlack"/>
        <w:sz w:val="18"/>
        <w:szCs w:val="18"/>
      </w:rPr>
    </w:lvl>
    <w:lvl w:ilvl="6">
      <w:start w:val="1"/>
      <w:numFmt w:val="bullet"/>
      <w:pStyle w:val="Antrat7"/>
      <w:lvlText w:val=""/>
      <w:lvlJc w:val="left"/>
      <w:pPr>
        <w:tabs>
          <w:tab w:val="num" w:pos="2880"/>
        </w:tabs>
        <w:ind w:left="2880" w:hanging="360"/>
      </w:pPr>
      <w:rPr>
        <w:rFonts w:ascii="Symbol" w:hAnsi="Symbol" w:cs="TrueHelveticaBlack"/>
        <w:sz w:val="18"/>
        <w:szCs w:val="18"/>
      </w:rPr>
    </w:lvl>
    <w:lvl w:ilvl="7">
      <w:start w:val="1"/>
      <w:numFmt w:val="bullet"/>
      <w:pStyle w:val="Antrat8"/>
      <w:lvlText w:val=""/>
      <w:lvlJc w:val="left"/>
      <w:pPr>
        <w:tabs>
          <w:tab w:val="num" w:pos="3240"/>
        </w:tabs>
        <w:ind w:left="3240" w:hanging="360"/>
      </w:pPr>
      <w:rPr>
        <w:rFonts w:ascii="Symbol" w:hAnsi="Symbol" w:cs="TrueHelveticaBlack"/>
        <w:sz w:val="18"/>
        <w:szCs w:val="18"/>
      </w:rPr>
    </w:lvl>
    <w:lvl w:ilvl="8">
      <w:start w:val="1"/>
      <w:numFmt w:val="bullet"/>
      <w:pStyle w:val="Antrat9"/>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D3B3B49"/>
    <w:multiLevelType w:val="hybridMultilevel"/>
    <w:tmpl w:val="332A5A2C"/>
    <w:lvl w:ilvl="0" w:tplc="A8DED4C8">
      <w:start w:val="1"/>
      <w:numFmt w:val="bullet"/>
      <w:lvlText w:val="-"/>
      <w:lvlJc w:val="left"/>
      <w:pPr>
        <w:tabs>
          <w:tab w:val="num" w:pos="720"/>
        </w:tabs>
        <w:ind w:left="720" w:hanging="360"/>
      </w:pPr>
      <w:rPr>
        <w:rFonts w:ascii="Times New Roman" w:eastAsia="Batang"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448D14EB"/>
    <w:multiLevelType w:val="multilevel"/>
    <w:tmpl w:val="7342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69D26019"/>
    <w:multiLevelType w:val="hybridMultilevel"/>
    <w:tmpl w:val="368E5422"/>
    <w:lvl w:ilvl="0" w:tplc="FFFFFFFF">
      <w:start w:val="1"/>
      <w:numFmt w:val="bullet"/>
      <w:lvlText w:val=""/>
      <w:lvlJc w:val="left"/>
      <w:pPr>
        <w:tabs>
          <w:tab w:val="num" w:pos="1713"/>
        </w:tabs>
        <w:ind w:left="1713" w:hanging="360"/>
      </w:pPr>
      <w:rPr>
        <w:rFonts w:ascii="Symbol" w:hAnsi="Symbol" w:hint="default"/>
      </w:rPr>
    </w:lvl>
    <w:lvl w:ilvl="1" w:tplc="301E6D14">
      <w:start w:val="7"/>
      <w:numFmt w:val="bullet"/>
      <w:lvlText w:val="-"/>
      <w:lvlJc w:val="left"/>
      <w:pPr>
        <w:tabs>
          <w:tab w:val="num" w:pos="2913"/>
        </w:tabs>
        <w:ind w:left="2913" w:hanging="840"/>
      </w:pPr>
      <w:rPr>
        <w:rFonts w:ascii="Times New Roman" w:eastAsia="Times New Roman" w:hAnsi="Times New Roman" w:cs="Times New Roman" w:hint="default"/>
      </w:rPr>
    </w:lvl>
    <w:lvl w:ilvl="2" w:tplc="FFFFFFFF" w:tentative="1">
      <w:start w:val="1"/>
      <w:numFmt w:val="bullet"/>
      <w:lvlText w:val=""/>
      <w:lvlJc w:val="left"/>
      <w:pPr>
        <w:tabs>
          <w:tab w:val="num" w:pos="3153"/>
        </w:tabs>
        <w:ind w:left="3153" w:hanging="360"/>
      </w:pPr>
      <w:rPr>
        <w:rFonts w:ascii="Wingdings" w:hAnsi="Wingdings" w:hint="default"/>
      </w:rPr>
    </w:lvl>
    <w:lvl w:ilvl="3" w:tplc="FFFFFFFF">
      <w:start w:val="1"/>
      <w:numFmt w:val="bullet"/>
      <w:pStyle w:val="Antrat4"/>
      <w:lvlText w:val=""/>
      <w:lvlJc w:val="left"/>
      <w:pPr>
        <w:tabs>
          <w:tab w:val="num" w:pos="3873"/>
        </w:tabs>
        <w:ind w:left="3873" w:hanging="360"/>
      </w:pPr>
      <w:rPr>
        <w:rFonts w:ascii="Symbol" w:hAnsi="Symbol" w:hint="default"/>
      </w:rPr>
    </w:lvl>
    <w:lvl w:ilvl="4" w:tplc="FFFFFFFF" w:tentative="1">
      <w:start w:val="1"/>
      <w:numFmt w:val="bullet"/>
      <w:lvlText w:val="o"/>
      <w:lvlJc w:val="left"/>
      <w:pPr>
        <w:tabs>
          <w:tab w:val="num" w:pos="4593"/>
        </w:tabs>
        <w:ind w:left="4593" w:hanging="360"/>
      </w:pPr>
      <w:rPr>
        <w:rFonts w:ascii="Courier New" w:hAnsi="Courier New" w:cs="TimesNewRomanPSMT" w:hint="default"/>
      </w:rPr>
    </w:lvl>
    <w:lvl w:ilvl="5" w:tplc="FFFFFFFF" w:tentative="1">
      <w:start w:val="1"/>
      <w:numFmt w:val="bullet"/>
      <w:lvlText w:val=""/>
      <w:lvlJc w:val="left"/>
      <w:pPr>
        <w:tabs>
          <w:tab w:val="num" w:pos="5313"/>
        </w:tabs>
        <w:ind w:left="5313" w:hanging="360"/>
      </w:pPr>
      <w:rPr>
        <w:rFonts w:ascii="Wingdings" w:hAnsi="Wingdings" w:hint="default"/>
      </w:rPr>
    </w:lvl>
    <w:lvl w:ilvl="6" w:tplc="FFFFFFFF" w:tentative="1">
      <w:start w:val="1"/>
      <w:numFmt w:val="bullet"/>
      <w:lvlText w:val=""/>
      <w:lvlJc w:val="left"/>
      <w:pPr>
        <w:tabs>
          <w:tab w:val="num" w:pos="6033"/>
        </w:tabs>
        <w:ind w:left="6033" w:hanging="360"/>
      </w:pPr>
      <w:rPr>
        <w:rFonts w:ascii="Symbol" w:hAnsi="Symbol" w:hint="default"/>
      </w:rPr>
    </w:lvl>
    <w:lvl w:ilvl="7" w:tplc="FFFFFFFF" w:tentative="1">
      <w:start w:val="1"/>
      <w:numFmt w:val="bullet"/>
      <w:lvlText w:val="o"/>
      <w:lvlJc w:val="left"/>
      <w:pPr>
        <w:tabs>
          <w:tab w:val="num" w:pos="6753"/>
        </w:tabs>
        <w:ind w:left="6753" w:hanging="360"/>
      </w:pPr>
      <w:rPr>
        <w:rFonts w:ascii="Courier New" w:hAnsi="Courier New" w:cs="TimesNewRomanPSMT" w:hint="default"/>
      </w:rPr>
    </w:lvl>
    <w:lvl w:ilvl="8" w:tplc="FFFFFFFF" w:tentative="1">
      <w:start w:val="1"/>
      <w:numFmt w:val="bullet"/>
      <w:lvlText w:val=""/>
      <w:lvlJc w:val="left"/>
      <w:pPr>
        <w:tabs>
          <w:tab w:val="num" w:pos="7473"/>
        </w:tabs>
        <w:ind w:left="7473" w:hanging="360"/>
      </w:pPr>
      <w:rPr>
        <w:rFonts w:ascii="Wingdings" w:hAnsi="Wingdings" w:hint="default"/>
      </w:rPr>
    </w:lvl>
  </w:abstractNum>
  <w:abstractNum w:abstractNumId="14" w15:restartNumberingAfterBreak="0">
    <w:nsid w:val="6DD3147E"/>
    <w:multiLevelType w:val="multilevel"/>
    <w:tmpl w:val="C8C01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8330139">
    <w:abstractNumId w:val="4"/>
  </w:num>
  <w:num w:numId="2" w16cid:durableId="507791843">
    <w:abstractNumId w:val="5"/>
  </w:num>
  <w:num w:numId="3" w16cid:durableId="1344747023">
    <w:abstractNumId w:val="13"/>
  </w:num>
  <w:num w:numId="4" w16cid:durableId="666834600">
    <w:abstractNumId w:val="7"/>
  </w:num>
  <w:num w:numId="5" w16cid:durableId="1327052050">
    <w:abstractNumId w:val="12"/>
  </w:num>
  <w:num w:numId="6" w16cid:durableId="707339592">
    <w:abstractNumId w:val="8"/>
  </w:num>
  <w:num w:numId="7" w16cid:durableId="69885148">
    <w:abstractNumId w:val="10"/>
  </w:num>
  <w:num w:numId="8" w16cid:durableId="731275487">
    <w:abstractNumId w:val="6"/>
  </w:num>
  <w:num w:numId="9" w16cid:durableId="64256288">
    <w:abstractNumId w:val="3"/>
    <w:lvlOverride w:ilvl="0">
      <w:lvl w:ilvl="0">
        <w:start w:val="1"/>
        <w:numFmt w:val="bullet"/>
        <w:pStyle w:val="Sraassuenkleliais"/>
        <w:lvlText w:val="•"/>
        <w:legacy w:legacy="1" w:legacySpace="0" w:legacyIndent="283"/>
        <w:lvlJc w:val="left"/>
        <w:pPr>
          <w:ind w:left="283" w:hanging="283"/>
        </w:pPr>
        <w:rPr>
          <w:rFonts w:ascii="Times New Roman" w:hAnsi="Times New Roman" w:hint="default"/>
          <w:sz w:val="23"/>
        </w:rPr>
      </w:lvl>
    </w:lvlOverride>
  </w:num>
  <w:num w:numId="10" w16cid:durableId="636376346">
    <w:abstractNumId w:val="1"/>
  </w:num>
  <w:num w:numId="11" w16cid:durableId="158734912">
    <w:abstractNumId w:val="0"/>
  </w:num>
  <w:num w:numId="12" w16cid:durableId="1136676418">
    <w:abstractNumId w:val="2"/>
  </w:num>
  <w:num w:numId="13" w16cid:durableId="1902137732">
    <w:abstractNumId w:val="9"/>
  </w:num>
  <w:num w:numId="14" w16cid:durableId="1833763931">
    <w:abstractNumId w:val="11"/>
  </w:num>
  <w:num w:numId="15" w16cid:durableId="147364279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wNDMxNTM2szA1MTA1NDBT0lEKTi0uzszPAykwrgUAFwYsCiwAAAA="/>
  </w:docVars>
  <w:rsids>
    <w:rsidRoot w:val="004556C2"/>
    <w:rsid w:val="00000E1C"/>
    <w:rsid w:val="00000EA2"/>
    <w:rsid w:val="000025EC"/>
    <w:rsid w:val="00004604"/>
    <w:rsid w:val="00004B1E"/>
    <w:rsid w:val="00004FF4"/>
    <w:rsid w:val="00006A99"/>
    <w:rsid w:val="00006C67"/>
    <w:rsid w:val="00015154"/>
    <w:rsid w:val="00017369"/>
    <w:rsid w:val="00023D5C"/>
    <w:rsid w:val="00026E03"/>
    <w:rsid w:val="00035126"/>
    <w:rsid w:val="00037B7A"/>
    <w:rsid w:val="0004244E"/>
    <w:rsid w:val="00042890"/>
    <w:rsid w:val="00044651"/>
    <w:rsid w:val="00046707"/>
    <w:rsid w:val="00050BAB"/>
    <w:rsid w:val="00051952"/>
    <w:rsid w:val="00052D8C"/>
    <w:rsid w:val="00053D92"/>
    <w:rsid w:val="00057F4A"/>
    <w:rsid w:val="00061012"/>
    <w:rsid w:val="00063C32"/>
    <w:rsid w:val="000653A8"/>
    <w:rsid w:val="00066A6C"/>
    <w:rsid w:val="0006756A"/>
    <w:rsid w:val="00071C92"/>
    <w:rsid w:val="0007340A"/>
    <w:rsid w:val="00073C21"/>
    <w:rsid w:val="00073FCF"/>
    <w:rsid w:val="00080E17"/>
    <w:rsid w:val="000817BB"/>
    <w:rsid w:val="00083452"/>
    <w:rsid w:val="0008392C"/>
    <w:rsid w:val="00086153"/>
    <w:rsid w:val="000902B0"/>
    <w:rsid w:val="0009343F"/>
    <w:rsid w:val="00093F57"/>
    <w:rsid w:val="000945B3"/>
    <w:rsid w:val="00096972"/>
    <w:rsid w:val="000A318E"/>
    <w:rsid w:val="000A63D7"/>
    <w:rsid w:val="000B0B46"/>
    <w:rsid w:val="000B416B"/>
    <w:rsid w:val="000B72F0"/>
    <w:rsid w:val="000C4E92"/>
    <w:rsid w:val="000C5143"/>
    <w:rsid w:val="000C77DC"/>
    <w:rsid w:val="000D1AEB"/>
    <w:rsid w:val="000D20B7"/>
    <w:rsid w:val="000D3DB7"/>
    <w:rsid w:val="000D4865"/>
    <w:rsid w:val="000D763F"/>
    <w:rsid w:val="000E2671"/>
    <w:rsid w:val="000E337C"/>
    <w:rsid w:val="000E3C6A"/>
    <w:rsid w:val="000E425E"/>
    <w:rsid w:val="000E4DB5"/>
    <w:rsid w:val="000E605D"/>
    <w:rsid w:val="000E780F"/>
    <w:rsid w:val="000F0D2C"/>
    <w:rsid w:val="000F411F"/>
    <w:rsid w:val="000F42DF"/>
    <w:rsid w:val="000F531C"/>
    <w:rsid w:val="001015EE"/>
    <w:rsid w:val="00102B8B"/>
    <w:rsid w:val="00102BB2"/>
    <w:rsid w:val="00102D66"/>
    <w:rsid w:val="00103F2B"/>
    <w:rsid w:val="001054A2"/>
    <w:rsid w:val="00105F34"/>
    <w:rsid w:val="00106E6B"/>
    <w:rsid w:val="001110A2"/>
    <w:rsid w:val="00117F2B"/>
    <w:rsid w:val="00120CD4"/>
    <w:rsid w:val="00122979"/>
    <w:rsid w:val="00122D96"/>
    <w:rsid w:val="0012317C"/>
    <w:rsid w:val="0012609D"/>
    <w:rsid w:val="0012668F"/>
    <w:rsid w:val="0013348C"/>
    <w:rsid w:val="001462DB"/>
    <w:rsid w:val="001500CA"/>
    <w:rsid w:val="001542E2"/>
    <w:rsid w:val="001544D3"/>
    <w:rsid w:val="001547AD"/>
    <w:rsid w:val="00160165"/>
    <w:rsid w:val="00166B4A"/>
    <w:rsid w:val="00170EC4"/>
    <w:rsid w:val="00182140"/>
    <w:rsid w:val="00183E9F"/>
    <w:rsid w:val="001849A8"/>
    <w:rsid w:val="0018579C"/>
    <w:rsid w:val="00186EB1"/>
    <w:rsid w:val="001901A8"/>
    <w:rsid w:val="001974AE"/>
    <w:rsid w:val="001A29B1"/>
    <w:rsid w:val="001A2A90"/>
    <w:rsid w:val="001A3041"/>
    <w:rsid w:val="001A52C6"/>
    <w:rsid w:val="001A558D"/>
    <w:rsid w:val="001A5710"/>
    <w:rsid w:val="001A69BB"/>
    <w:rsid w:val="001A6D98"/>
    <w:rsid w:val="001A77AD"/>
    <w:rsid w:val="001B17AC"/>
    <w:rsid w:val="001B1EBE"/>
    <w:rsid w:val="001B7AA8"/>
    <w:rsid w:val="001C03C9"/>
    <w:rsid w:val="001C4973"/>
    <w:rsid w:val="001C77EA"/>
    <w:rsid w:val="001D3356"/>
    <w:rsid w:val="001D3B21"/>
    <w:rsid w:val="001D3EFA"/>
    <w:rsid w:val="001E2632"/>
    <w:rsid w:val="001E3238"/>
    <w:rsid w:val="001E34C2"/>
    <w:rsid w:val="001E3BDB"/>
    <w:rsid w:val="001E4E15"/>
    <w:rsid w:val="001E6DB4"/>
    <w:rsid w:val="001E751B"/>
    <w:rsid w:val="001E7E3D"/>
    <w:rsid w:val="001F02E7"/>
    <w:rsid w:val="001F5B5A"/>
    <w:rsid w:val="001F6932"/>
    <w:rsid w:val="00203FAD"/>
    <w:rsid w:val="00204420"/>
    <w:rsid w:val="00206BB6"/>
    <w:rsid w:val="002118BD"/>
    <w:rsid w:val="0021217A"/>
    <w:rsid w:val="002174D6"/>
    <w:rsid w:val="0022067D"/>
    <w:rsid w:val="00226822"/>
    <w:rsid w:val="00230320"/>
    <w:rsid w:val="00230DB0"/>
    <w:rsid w:val="00231601"/>
    <w:rsid w:val="00235476"/>
    <w:rsid w:val="00241A6E"/>
    <w:rsid w:val="0024441A"/>
    <w:rsid w:val="0024636C"/>
    <w:rsid w:val="0025566F"/>
    <w:rsid w:val="00257315"/>
    <w:rsid w:val="0025754E"/>
    <w:rsid w:val="00262697"/>
    <w:rsid w:val="0026572E"/>
    <w:rsid w:val="002743B9"/>
    <w:rsid w:val="0027697D"/>
    <w:rsid w:val="00282351"/>
    <w:rsid w:val="0028575F"/>
    <w:rsid w:val="00285B01"/>
    <w:rsid w:val="00287361"/>
    <w:rsid w:val="002914D7"/>
    <w:rsid w:val="0029200D"/>
    <w:rsid w:val="00292CDC"/>
    <w:rsid w:val="00293836"/>
    <w:rsid w:val="00293FD9"/>
    <w:rsid w:val="00294C41"/>
    <w:rsid w:val="002A33CA"/>
    <w:rsid w:val="002A45D5"/>
    <w:rsid w:val="002A627C"/>
    <w:rsid w:val="002B19DF"/>
    <w:rsid w:val="002B3B26"/>
    <w:rsid w:val="002B63E8"/>
    <w:rsid w:val="002B7029"/>
    <w:rsid w:val="002B7FD7"/>
    <w:rsid w:val="002C248A"/>
    <w:rsid w:val="002C3E0B"/>
    <w:rsid w:val="002C567A"/>
    <w:rsid w:val="002C790B"/>
    <w:rsid w:val="002D40FA"/>
    <w:rsid w:val="002D43C9"/>
    <w:rsid w:val="002D523E"/>
    <w:rsid w:val="002E0231"/>
    <w:rsid w:val="002E27E7"/>
    <w:rsid w:val="002E3758"/>
    <w:rsid w:val="002E415B"/>
    <w:rsid w:val="002E4CF3"/>
    <w:rsid w:val="002E4EB7"/>
    <w:rsid w:val="002E5E39"/>
    <w:rsid w:val="002E5F7C"/>
    <w:rsid w:val="002F1C8E"/>
    <w:rsid w:val="002F70A0"/>
    <w:rsid w:val="002F757E"/>
    <w:rsid w:val="00300659"/>
    <w:rsid w:val="00301F4F"/>
    <w:rsid w:val="003044AA"/>
    <w:rsid w:val="003050E4"/>
    <w:rsid w:val="0031239F"/>
    <w:rsid w:val="00314100"/>
    <w:rsid w:val="00315963"/>
    <w:rsid w:val="00316175"/>
    <w:rsid w:val="00317020"/>
    <w:rsid w:val="0032180B"/>
    <w:rsid w:val="00330E85"/>
    <w:rsid w:val="0033141B"/>
    <w:rsid w:val="003314BC"/>
    <w:rsid w:val="003341C0"/>
    <w:rsid w:val="003374E0"/>
    <w:rsid w:val="0033764C"/>
    <w:rsid w:val="00341084"/>
    <w:rsid w:val="003441CA"/>
    <w:rsid w:val="003451FD"/>
    <w:rsid w:val="00345BCB"/>
    <w:rsid w:val="003476BB"/>
    <w:rsid w:val="0035031B"/>
    <w:rsid w:val="00350B97"/>
    <w:rsid w:val="003510F2"/>
    <w:rsid w:val="00355959"/>
    <w:rsid w:val="0035771A"/>
    <w:rsid w:val="003612EE"/>
    <w:rsid w:val="003618E2"/>
    <w:rsid w:val="003639E1"/>
    <w:rsid w:val="00364829"/>
    <w:rsid w:val="00371FA0"/>
    <w:rsid w:val="00373D86"/>
    <w:rsid w:val="0038100F"/>
    <w:rsid w:val="0038241E"/>
    <w:rsid w:val="00384EE6"/>
    <w:rsid w:val="003908F0"/>
    <w:rsid w:val="00391CF1"/>
    <w:rsid w:val="00393070"/>
    <w:rsid w:val="003939B4"/>
    <w:rsid w:val="00395095"/>
    <w:rsid w:val="00396A7B"/>
    <w:rsid w:val="00397462"/>
    <w:rsid w:val="003978F7"/>
    <w:rsid w:val="00397A0E"/>
    <w:rsid w:val="00397F79"/>
    <w:rsid w:val="003A5282"/>
    <w:rsid w:val="003A732D"/>
    <w:rsid w:val="003B6A19"/>
    <w:rsid w:val="003B7DCF"/>
    <w:rsid w:val="003C2650"/>
    <w:rsid w:val="003C2909"/>
    <w:rsid w:val="003C30CB"/>
    <w:rsid w:val="003C5180"/>
    <w:rsid w:val="003C6214"/>
    <w:rsid w:val="003C79AA"/>
    <w:rsid w:val="003D7220"/>
    <w:rsid w:val="003E1C40"/>
    <w:rsid w:val="003E23F9"/>
    <w:rsid w:val="003E541B"/>
    <w:rsid w:val="003F03DA"/>
    <w:rsid w:val="003F1C4B"/>
    <w:rsid w:val="003F3353"/>
    <w:rsid w:val="003F691D"/>
    <w:rsid w:val="003F75C1"/>
    <w:rsid w:val="003F7866"/>
    <w:rsid w:val="004017A1"/>
    <w:rsid w:val="0040607C"/>
    <w:rsid w:val="00410706"/>
    <w:rsid w:val="004109FC"/>
    <w:rsid w:val="004126EF"/>
    <w:rsid w:val="00412E92"/>
    <w:rsid w:val="00413F64"/>
    <w:rsid w:val="0041667F"/>
    <w:rsid w:val="00420184"/>
    <w:rsid w:val="00421A59"/>
    <w:rsid w:val="00421AD5"/>
    <w:rsid w:val="0042318B"/>
    <w:rsid w:val="00424D34"/>
    <w:rsid w:val="00431455"/>
    <w:rsid w:val="00435249"/>
    <w:rsid w:val="00435870"/>
    <w:rsid w:val="00435A84"/>
    <w:rsid w:val="00442C28"/>
    <w:rsid w:val="0044449E"/>
    <w:rsid w:val="00444A5C"/>
    <w:rsid w:val="0044589A"/>
    <w:rsid w:val="004459BE"/>
    <w:rsid w:val="00445F10"/>
    <w:rsid w:val="00450AF7"/>
    <w:rsid w:val="00452C5F"/>
    <w:rsid w:val="004556C2"/>
    <w:rsid w:val="00456E49"/>
    <w:rsid w:val="00457774"/>
    <w:rsid w:val="00460DD9"/>
    <w:rsid w:val="00462C2E"/>
    <w:rsid w:val="00465102"/>
    <w:rsid w:val="0046601D"/>
    <w:rsid w:val="00467E96"/>
    <w:rsid w:val="0047604E"/>
    <w:rsid w:val="004762C9"/>
    <w:rsid w:val="00476B36"/>
    <w:rsid w:val="0048144E"/>
    <w:rsid w:val="00484A0A"/>
    <w:rsid w:val="00486870"/>
    <w:rsid w:val="0049171F"/>
    <w:rsid w:val="00493727"/>
    <w:rsid w:val="00494F0E"/>
    <w:rsid w:val="00496897"/>
    <w:rsid w:val="004974DC"/>
    <w:rsid w:val="004A2D9F"/>
    <w:rsid w:val="004A4916"/>
    <w:rsid w:val="004A67EF"/>
    <w:rsid w:val="004A7462"/>
    <w:rsid w:val="004A7596"/>
    <w:rsid w:val="004B2161"/>
    <w:rsid w:val="004B3CAA"/>
    <w:rsid w:val="004B5554"/>
    <w:rsid w:val="004B6AC1"/>
    <w:rsid w:val="004C16EE"/>
    <w:rsid w:val="004C3D35"/>
    <w:rsid w:val="004C78F7"/>
    <w:rsid w:val="004D0EAF"/>
    <w:rsid w:val="004D2417"/>
    <w:rsid w:val="004D3572"/>
    <w:rsid w:val="004D686B"/>
    <w:rsid w:val="004E7D53"/>
    <w:rsid w:val="004F2303"/>
    <w:rsid w:val="004F6D0A"/>
    <w:rsid w:val="0050100C"/>
    <w:rsid w:val="00501277"/>
    <w:rsid w:val="005021E4"/>
    <w:rsid w:val="00503A84"/>
    <w:rsid w:val="00503C43"/>
    <w:rsid w:val="005075BB"/>
    <w:rsid w:val="00513AAB"/>
    <w:rsid w:val="00515059"/>
    <w:rsid w:val="00516D3F"/>
    <w:rsid w:val="00520EE3"/>
    <w:rsid w:val="0052398D"/>
    <w:rsid w:val="00525B8F"/>
    <w:rsid w:val="00525FB7"/>
    <w:rsid w:val="00530353"/>
    <w:rsid w:val="00531E09"/>
    <w:rsid w:val="00531FB7"/>
    <w:rsid w:val="00540451"/>
    <w:rsid w:val="00541567"/>
    <w:rsid w:val="00541DCC"/>
    <w:rsid w:val="0054514D"/>
    <w:rsid w:val="005461A8"/>
    <w:rsid w:val="005501CB"/>
    <w:rsid w:val="00550E21"/>
    <w:rsid w:val="005514F8"/>
    <w:rsid w:val="005560B6"/>
    <w:rsid w:val="00563D85"/>
    <w:rsid w:val="00564D30"/>
    <w:rsid w:val="00565C4C"/>
    <w:rsid w:val="00566EE5"/>
    <w:rsid w:val="00567499"/>
    <w:rsid w:val="00572793"/>
    <w:rsid w:val="0057579A"/>
    <w:rsid w:val="00581277"/>
    <w:rsid w:val="005851D5"/>
    <w:rsid w:val="00585619"/>
    <w:rsid w:val="00591F9B"/>
    <w:rsid w:val="00592283"/>
    <w:rsid w:val="00594C87"/>
    <w:rsid w:val="00595A76"/>
    <w:rsid w:val="00596A09"/>
    <w:rsid w:val="00597015"/>
    <w:rsid w:val="005A1E58"/>
    <w:rsid w:val="005A293F"/>
    <w:rsid w:val="005A61BD"/>
    <w:rsid w:val="005A7A10"/>
    <w:rsid w:val="005A7B2A"/>
    <w:rsid w:val="005A7FE3"/>
    <w:rsid w:val="005B7B80"/>
    <w:rsid w:val="005C0AAD"/>
    <w:rsid w:val="005C2063"/>
    <w:rsid w:val="005C61CD"/>
    <w:rsid w:val="005C73E6"/>
    <w:rsid w:val="005C7E91"/>
    <w:rsid w:val="005D0414"/>
    <w:rsid w:val="005D1878"/>
    <w:rsid w:val="005D2B95"/>
    <w:rsid w:val="005D2D9A"/>
    <w:rsid w:val="005D4A4D"/>
    <w:rsid w:val="005D7104"/>
    <w:rsid w:val="005D71A4"/>
    <w:rsid w:val="005E003C"/>
    <w:rsid w:val="005E33A1"/>
    <w:rsid w:val="005E6140"/>
    <w:rsid w:val="005E7C69"/>
    <w:rsid w:val="005F02BF"/>
    <w:rsid w:val="005F3AF4"/>
    <w:rsid w:val="0060475A"/>
    <w:rsid w:val="00605715"/>
    <w:rsid w:val="006067C6"/>
    <w:rsid w:val="00607A31"/>
    <w:rsid w:val="00611777"/>
    <w:rsid w:val="00611F20"/>
    <w:rsid w:val="00611F73"/>
    <w:rsid w:val="006126FE"/>
    <w:rsid w:val="006167A8"/>
    <w:rsid w:val="00616E3E"/>
    <w:rsid w:val="00616F8F"/>
    <w:rsid w:val="006220D2"/>
    <w:rsid w:val="006240B1"/>
    <w:rsid w:val="006249C1"/>
    <w:rsid w:val="0063124C"/>
    <w:rsid w:val="00633489"/>
    <w:rsid w:val="00635FEC"/>
    <w:rsid w:val="006371C9"/>
    <w:rsid w:val="0063749E"/>
    <w:rsid w:val="0064012F"/>
    <w:rsid w:val="00640CAA"/>
    <w:rsid w:val="006437EA"/>
    <w:rsid w:val="0064468F"/>
    <w:rsid w:val="00646E4A"/>
    <w:rsid w:val="00653819"/>
    <w:rsid w:val="006554D1"/>
    <w:rsid w:val="00655E3F"/>
    <w:rsid w:val="00655E99"/>
    <w:rsid w:val="00656128"/>
    <w:rsid w:val="006562C7"/>
    <w:rsid w:val="0066428B"/>
    <w:rsid w:val="00672BD3"/>
    <w:rsid w:val="00674474"/>
    <w:rsid w:val="0067498F"/>
    <w:rsid w:val="00675A5B"/>
    <w:rsid w:val="006818AE"/>
    <w:rsid w:val="00681BA0"/>
    <w:rsid w:val="00690155"/>
    <w:rsid w:val="00692225"/>
    <w:rsid w:val="00692786"/>
    <w:rsid w:val="006B2EFF"/>
    <w:rsid w:val="006B7065"/>
    <w:rsid w:val="006C347E"/>
    <w:rsid w:val="006C6438"/>
    <w:rsid w:val="006C656F"/>
    <w:rsid w:val="006D213A"/>
    <w:rsid w:val="006D3C18"/>
    <w:rsid w:val="006D48B7"/>
    <w:rsid w:val="006D6444"/>
    <w:rsid w:val="006D76D0"/>
    <w:rsid w:val="006E0883"/>
    <w:rsid w:val="006E252E"/>
    <w:rsid w:val="006E4E65"/>
    <w:rsid w:val="006E5E2A"/>
    <w:rsid w:val="006F2057"/>
    <w:rsid w:val="006F4807"/>
    <w:rsid w:val="006F48DB"/>
    <w:rsid w:val="006F6434"/>
    <w:rsid w:val="00701338"/>
    <w:rsid w:val="007038DE"/>
    <w:rsid w:val="00705D0E"/>
    <w:rsid w:val="00707F01"/>
    <w:rsid w:val="007103D3"/>
    <w:rsid w:val="00712789"/>
    <w:rsid w:val="00712CDA"/>
    <w:rsid w:val="007145D5"/>
    <w:rsid w:val="00714732"/>
    <w:rsid w:val="00722241"/>
    <w:rsid w:val="007253BF"/>
    <w:rsid w:val="007268EA"/>
    <w:rsid w:val="00731F95"/>
    <w:rsid w:val="00733F33"/>
    <w:rsid w:val="00734720"/>
    <w:rsid w:val="007351DD"/>
    <w:rsid w:val="007400F8"/>
    <w:rsid w:val="007424B1"/>
    <w:rsid w:val="00742E5B"/>
    <w:rsid w:val="0074453D"/>
    <w:rsid w:val="007452C4"/>
    <w:rsid w:val="0074655F"/>
    <w:rsid w:val="0075171E"/>
    <w:rsid w:val="007564B0"/>
    <w:rsid w:val="00757CB2"/>
    <w:rsid w:val="00760FF5"/>
    <w:rsid w:val="00761B90"/>
    <w:rsid w:val="00761D1B"/>
    <w:rsid w:val="00767F05"/>
    <w:rsid w:val="0077469D"/>
    <w:rsid w:val="00777A54"/>
    <w:rsid w:val="007804F5"/>
    <w:rsid w:val="00780CCC"/>
    <w:rsid w:val="00783FFF"/>
    <w:rsid w:val="00785DE2"/>
    <w:rsid w:val="0078616A"/>
    <w:rsid w:val="00791D9C"/>
    <w:rsid w:val="00791F41"/>
    <w:rsid w:val="00793B3C"/>
    <w:rsid w:val="00794F86"/>
    <w:rsid w:val="00795AAC"/>
    <w:rsid w:val="0079632B"/>
    <w:rsid w:val="007A0284"/>
    <w:rsid w:val="007A607A"/>
    <w:rsid w:val="007B041F"/>
    <w:rsid w:val="007B295D"/>
    <w:rsid w:val="007B4F98"/>
    <w:rsid w:val="007B7522"/>
    <w:rsid w:val="007B764B"/>
    <w:rsid w:val="007C1171"/>
    <w:rsid w:val="007C17B4"/>
    <w:rsid w:val="007C4E7D"/>
    <w:rsid w:val="007C6919"/>
    <w:rsid w:val="007C743E"/>
    <w:rsid w:val="007D024C"/>
    <w:rsid w:val="007D137D"/>
    <w:rsid w:val="007D1393"/>
    <w:rsid w:val="007D1AE9"/>
    <w:rsid w:val="007D2AA8"/>
    <w:rsid w:val="007D3D96"/>
    <w:rsid w:val="007D6ED1"/>
    <w:rsid w:val="007D7744"/>
    <w:rsid w:val="007D7791"/>
    <w:rsid w:val="007E2BC9"/>
    <w:rsid w:val="007E4BD1"/>
    <w:rsid w:val="007E4D01"/>
    <w:rsid w:val="007E7D33"/>
    <w:rsid w:val="007F6148"/>
    <w:rsid w:val="007F6D95"/>
    <w:rsid w:val="0080021A"/>
    <w:rsid w:val="00801164"/>
    <w:rsid w:val="0080605C"/>
    <w:rsid w:val="008066D8"/>
    <w:rsid w:val="00811D9B"/>
    <w:rsid w:val="00817181"/>
    <w:rsid w:val="00822DCD"/>
    <w:rsid w:val="00823719"/>
    <w:rsid w:val="008262B7"/>
    <w:rsid w:val="00827F6D"/>
    <w:rsid w:val="00832032"/>
    <w:rsid w:val="00832310"/>
    <w:rsid w:val="00833B01"/>
    <w:rsid w:val="00834E6A"/>
    <w:rsid w:val="0083756F"/>
    <w:rsid w:val="00837710"/>
    <w:rsid w:val="008422AC"/>
    <w:rsid w:val="0084286C"/>
    <w:rsid w:val="008441DC"/>
    <w:rsid w:val="00847091"/>
    <w:rsid w:val="008510EC"/>
    <w:rsid w:val="008518D5"/>
    <w:rsid w:val="00852AE4"/>
    <w:rsid w:val="008548E3"/>
    <w:rsid w:val="0085606D"/>
    <w:rsid w:val="008569E2"/>
    <w:rsid w:val="008573EA"/>
    <w:rsid w:val="00861AED"/>
    <w:rsid w:val="00861E28"/>
    <w:rsid w:val="008641E4"/>
    <w:rsid w:val="008658B4"/>
    <w:rsid w:val="0086795C"/>
    <w:rsid w:val="008721FD"/>
    <w:rsid w:val="00872A2E"/>
    <w:rsid w:val="00873D49"/>
    <w:rsid w:val="00875BDE"/>
    <w:rsid w:val="008769D3"/>
    <w:rsid w:val="00876A82"/>
    <w:rsid w:val="00881C45"/>
    <w:rsid w:val="00881F10"/>
    <w:rsid w:val="008856CD"/>
    <w:rsid w:val="0088669D"/>
    <w:rsid w:val="008915C1"/>
    <w:rsid w:val="0089346B"/>
    <w:rsid w:val="00893DCF"/>
    <w:rsid w:val="008950D0"/>
    <w:rsid w:val="008964BE"/>
    <w:rsid w:val="00897BE4"/>
    <w:rsid w:val="008A2EF9"/>
    <w:rsid w:val="008A3394"/>
    <w:rsid w:val="008A3D7B"/>
    <w:rsid w:val="008B2DBD"/>
    <w:rsid w:val="008B75B5"/>
    <w:rsid w:val="008C1069"/>
    <w:rsid w:val="008C1258"/>
    <w:rsid w:val="008C2364"/>
    <w:rsid w:val="008D501B"/>
    <w:rsid w:val="008D6DA8"/>
    <w:rsid w:val="008E05C4"/>
    <w:rsid w:val="008E176D"/>
    <w:rsid w:val="008E2966"/>
    <w:rsid w:val="008E2BBA"/>
    <w:rsid w:val="008E4DDD"/>
    <w:rsid w:val="008E510E"/>
    <w:rsid w:val="008E577D"/>
    <w:rsid w:val="008E5A7A"/>
    <w:rsid w:val="008E6631"/>
    <w:rsid w:val="008F10E6"/>
    <w:rsid w:val="008F178B"/>
    <w:rsid w:val="008F1A39"/>
    <w:rsid w:val="008F22CC"/>
    <w:rsid w:val="008F4BA5"/>
    <w:rsid w:val="008F504A"/>
    <w:rsid w:val="008F5DEB"/>
    <w:rsid w:val="00900F09"/>
    <w:rsid w:val="009047D1"/>
    <w:rsid w:val="00914EA5"/>
    <w:rsid w:val="009172BD"/>
    <w:rsid w:val="00917C1D"/>
    <w:rsid w:val="00917D74"/>
    <w:rsid w:val="00923635"/>
    <w:rsid w:val="00925AD9"/>
    <w:rsid w:val="00927480"/>
    <w:rsid w:val="009279A0"/>
    <w:rsid w:val="00927AF6"/>
    <w:rsid w:val="00930604"/>
    <w:rsid w:val="00932D6B"/>
    <w:rsid w:val="00932D71"/>
    <w:rsid w:val="00935630"/>
    <w:rsid w:val="00936B64"/>
    <w:rsid w:val="00942F2C"/>
    <w:rsid w:val="009433B5"/>
    <w:rsid w:val="0094565C"/>
    <w:rsid w:val="0094794E"/>
    <w:rsid w:val="00951965"/>
    <w:rsid w:val="00952BA8"/>
    <w:rsid w:val="00953E4B"/>
    <w:rsid w:val="00957828"/>
    <w:rsid w:val="00961913"/>
    <w:rsid w:val="00962335"/>
    <w:rsid w:val="009630B3"/>
    <w:rsid w:val="00967A05"/>
    <w:rsid w:val="00967ADF"/>
    <w:rsid w:val="009723F1"/>
    <w:rsid w:val="00973093"/>
    <w:rsid w:val="0097452E"/>
    <w:rsid w:val="00974DDA"/>
    <w:rsid w:val="00977DBA"/>
    <w:rsid w:val="00980E68"/>
    <w:rsid w:val="00981429"/>
    <w:rsid w:val="0098461A"/>
    <w:rsid w:val="0098473F"/>
    <w:rsid w:val="00986499"/>
    <w:rsid w:val="00987C9A"/>
    <w:rsid w:val="00990FD8"/>
    <w:rsid w:val="00992CC3"/>
    <w:rsid w:val="009959B5"/>
    <w:rsid w:val="0099636C"/>
    <w:rsid w:val="00996627"/>
    <w:rsid w:val="009A01D6"/>
    <w:rsid w:val="009A3D47"/>
    <w:rsid w:val="009A4380"/>
    <w:rsid w:val="009A5D8C"/>
    <w:rsid w:val="009A6477"/>
    <w:rsid w:val="009B20A5"/>
    <w:rsid w:val="009B56C1"/>
    <w:rsid w:val="009B5DAE"/>
    <w:rsid w:val="009C4346"/>
    <w:rsid w:val="009C47A5"/>
    <w:rsid w:val="009D1087"/>
    <w:rsid w:val="009D4B1B"/>
    <w:rsid w:val="009D515B"/>
    <w:rsid w:val="009E0416"/>
    <w:rsid w:val="009E11F4"/>
    <w:rsid w:val="009E13BB"/>
    <w:rsid w:val="009E1464"/>
    <w:rsid w:val="009E1750"/>
    <w:rsid w:val="009E5A77"/>
    <w:rsid w:val="009E664C"/>
    <w:rsid w:val="009F1C0F"/>
    <w:rsid w:val="009F1E9A"/>
    <w:rsid w:val="009F24BF"/>
    <w:rsid w:val="009F3835"/>
    <w:rsid w:val="009F62A7"/>
    <w:rsid w:val="00A005D4"/>
    <w:rsid w:val="00A00DD1"/>
    <w:rsid w:val="00A053C1"/>
    <w:rsid w:val="00A06095"/>
    <w:rsid w:val="00A10990"/>
    <w:rsid w:val="00A1522C"/>
    <w:rsid w:val="00A16824"/>
    <w:rsid w:val="00A22986"/>
    <w:rsid w:val="00A24286"/>
    <w:rsid w:val="00A24756"/>
    <w:rsid w:val="00A25D51"/>
    <w:rsid w:val="00A27B84"/>
    <w:rsid w:val="00A3000C"/>
    <w:rsid w:val="00A33C7F"/>
    <w:rsid w:val="00A34332"/>
    <w:rsid w:val="00A37C84"/>
    <w:rsid w:val="00A42B92"/>
    <w:rsid w:val="00A42F81"/>
    <w:rsid w:val="00A43E11"/>
    <w:rsid w:val="00A5100F"/>
    <w:rsid w:val="00A527F7"/>
    <w:rsid w:val="00A55B0B"/>
    <w:rsid w:val="00A64F19"/>
    <w:rsid w:val="00A66CF1"/>
    <w:rsid w:val="00A67481"/>
    <w:rsid w:val="00A751DB"/>
    <w:rsid w:val="00A7702A"/>
    <w:rsid w:val="00A81C04"/>
    <w:rsid w:val="00A81C9B"/>
    <w:rsid w:val="00A81EE7"/>
    <w:rsid w:val="00A84083"/>
    <w:rsid w:val="00A87729"/>
    <w:rsid w:val="00A95B8D"/>
    <w:rsid w:val="00A96002"/>
    <w:rsid w:val="00AA1602"/>
    <w:rsid w:val="00AA1851"/>
    <w:rsid w:val="00AA2F47"/>
    <w:rsid w:val="00AA64E5"/>
    <w:rsid w:val="00AA660C"/>
    <w:rsid w:val="00AB1586"/>
    <w:rsid w:val="00AB3259"/>
    <w:rsid w:val="00AB45A3"/>
    <w:rsid w:val="00AB5957"/>
    <w:rsid w:val="00AC0CE7"/>
    <w:rsid w:val="00AC2C3E"/>
    <w:rsid w:val="00AD0E3C"/>
    <w:rsid w:val="00AD22E5"/>
    <w:rsid w:val="00AD6821"/>
    <w:rsid w:val="00AE250B"/>
    <w:rsid w:val="00AE3E5C"/>
    <w:rsid w:val="00AE3E87"/>
    <w:rsid w:val="00AE5125"/>
    <w:rsid w:val="00AE704B"/>
    <w:rsid w:val="00AF6757"/>
    <w:rsid w:val="00AF72FC"/>
    <w:rsid w:val="00B025FA"/>
    <w:rsid w:val="00B02EA8"/>
    <w:rsid w:val="00B04D7B"/>
    <w:rsid w:val="00B1338E"/>
    <w:rsid w:val="00B1402F"/>
    <w:rsid w:val="00B1541C"/>
    <w:rsid w:val="00B16C22"/>
    <w:rsid w:val="00B175ED"/>
    <w:rsid w:val="00B217CA"/>
    <w:rsid w:val="00B21968"/>
    <w:rsid w:val="00B21999"/>
    <w:rsid w:val="00B22E8D"/>
    <w:rsid w:val="00B23C0E"/>
    <w:rsid w:val="00B24306"/>
    <w:rsid w:val="00B24C9B"/>
    <w:rsid w:val="00B25229"/>
    <w:rsid w:val="00B27FC2"/>
    <w:rsid w:val="00B33396"/>
    <w:rsid w:val="00B335AC"/>
    <w:rsid w:val="00B34AB3"/>
    <w:rsid w:val="00B4247E"/>
    <w:rsid w:val="00B42869"/>
    <w:rsid w:val="00B44FC5"/>
    <w:rsid w:val="00B457A0"/>
    <w:rsid w:val="00B554F0"/>
    <w:rsid w:val="00B56420"/>
    <w:rsid w:val="00B60FB5"/>
    <w:rsid w:val="00B61D5A"/>
    <w:rsid w:val="00B62DE5"/>
    <w:rsid w:val="00B632FF"/>
    <w:rsid w:val="00B65909"/>
    <w:rsid w:val="00B70A01"/>
    <w:rsid w:val="00B70DFD"/>
    <w:rsid w:val="00B724B7"/>
    <w:rsid w:val="00B75C29"/>
    <w:rsid w:val="00B80407"/>
    <w:rsid w:val="00B80B89"/>
    <w:rsid w:val="00B81CA4"/>
    <w:rsid w:val="00B82013"/>
    <w:rsid w:val="00B84C56"/>
    <w:rsid w:val="00B85154"/>
    <w:rsid w:val="00B87CDE"/>
    <w:rsid w:val="00B912A4"/>
    <w:rsid w:val="00B91AAE"/>
    <w:rsid w:val="00B92FD2"/>
    <w:rsid w:val="00BA1096"/>
    <w:rsid w:val="00BA17D0"/>
    <w:rsid w:val="00BA68E7"/>
    <w:rsid w:val="00BA7FB5"/>
    <w:rsid w:val="00BB1220"/>
    <w:rsid w:val="00BB136A"/>
    <w:rsid w:val="00BB28EE"/>
    <w:rsid w:val="00BB3477"/>
    <w:rsid w:val="00BB612B"/>
    <w:rsid w:val="00BB67D1"/>
    <w:rsid w:val="00BB72A9"/>
    <w:rsid w:val="00BC0D3E"/>
    <w:rsid w:val="00BC0ED0"/>
    <w:rsid w:val="00BC263E"/>
    <w:rsid w:val="00BC543D"/>
    <w:rsid w:val="00BC6168"/>
    <w:rsid w:val="00BC6227"/>
    <w:rsid w:val="00BC63F5"/>
    <w:rsid w:val="00BD15E4"/>
    <w:rsid w:val="00BD3E18"/>
    <w:rsid w:val="00BE1CEE"/>
    <w:rsid w:val="00BE3A91"/>
    <w:rsid w:val="00BE5438"/>
    <w:rsid w:val="00BF00DD"/>
    <w:rsid w:val="00BF042A"/>
    <w:rsid w:val="00BF08D0"/>
    <w:rsid w:val="00BF0C66"/>
    <w:rsid w:val="00BF0CCF"/>
    <w:rsid w:val="00BF4901"/>
    <w:rsid w:val="00BF78D3"/>
    <w:rsid w:val="00C01029"/>
    <w:rsid w:val="00C01AB4"/>
    <w:rsid w:val="00C030A1"/>
    <w:rsid w:val="00C0377C"/>
    <w:rsid w:val="00C0440B"/>
    <w:rsid w:val="00C05712"/>
    <w:rsid w:val="00C11695"/>
    <w:rsid w:val="00C179BF"/>
    <w:rsid w:val="00C23887"/>
    <w:rsid w:val="00C238E9"/>
    <w:rsid w:val="00C2391A"/>
    <w:rsid w:val="00C23C47"/>
    <w:rsid w:val="00C328A6"/>
    <w:rsid w:val="00C33C68"/>
    <w:rsid w:val="00C3582A"/>
    <w:rsid w:val="00C36DBC"/>
    <w:rsid w:val="00C41494"/>
    <w:rsid w:val="00C425DB"/>
    <w:rsid w:val="00C42964"/>
    <w:rsid w:val="00C4301D"/>
    <w:rsid w:val="00C446A4"/>
    <w:rsid w:val="00C45F74"/>
    <w:rsid w:val="00C53833"/>
    <w:rsid w:val="00C551F3"/>
    <w:rsid w:val="00C554C8"/>
    <w:rsid w:val="00C56477"/>
    <w:rsid w:val="00C60FBF"/>
    <w:rsid w:val="00C64F50"/>
    <w:rsid w:val="00C668FD"/>
    <w:rsid w:val="00C66F97"/>
    <w:rsid w:val="00C72186"/>
    <w:rsid w:val="00C72CE9"/>
    <w:rsid w:val="00C735E5"/>
    <w:rsid w:val="00C757A0"/>
    <w:rsid w:val="00C76C36"/>
    <w:rsid w:val="00C80B8F"/>
    <w:rsid w:val="00C811E2"/>
    <w:rsid w:val="00C819EE"/>
    <w:rsid w:val="00C82E4D"/>
    <w:rsid w:val="00C838DB"/>
    <w:rsid w:val="00C843D7"/>
    <w:rsid w:val="00C844CF"/>
    <w:rsid w:val="00C85779"/>
    <w:rsid w:val="00C8642C"/>
    <w:rsid w:val="00C90B8C"/>
    <w:rsid w:val="00C91D03"/>
    <w:rsid w:val="00C9418B"/>
    <w:rsid w:val="00C9529C"/>
    <w:rsid w:val="00C973E0"/>
    <w:rsid w:val="00C975A8"/>
    <w:rsid w:val="00CA0136"/>
    <w:rsid w:val="00CA33FC"/>
    <w:rsid w:val="00CA3FAA"/>
    <w:rsid w:val="00CA52EA"/>
    <w:rsid w:val="00CA57CA"/>
    <w:rsid w:val="00CA5B43"/>
    <w:rsid w:val="00CA7A3F"/>
    <w:rsid w:val="00CB0A44"/>
    <w:rsid w:val="00CB24F6"/>
    <w:rsid w:val="00CB362E"/>
    <w:rsid w:val="00CB5EE9"/>
    <w:rsid w:val="00CC0E8B"/>
    <w:rsid w:val="00CC179D"/>
    <w:rsid w:val="00CC2554"/>
    <w:rsid w:val="00CC31BF"/>
    <w:rsid w:val="00CC3560"/>
    <w:rsid w:val="00CC3D28"/>
    <w:rsid w:val="00CC4359"/>
    <w:rsid w:val="00CC4B34"/>
    <w:rsid w:val="00CD0039"/>
    <w:rsid w:val="00CD2805"/>
    <w:rsid w:val="00CD4295"/>
    <w:rsid w:val="00CD6EAF"/>
    <w:rsid w:val="00CE1398"/>
    <w:rsid w:val="00CE7FB4"/>
    <w:rsid w:val="00CF4435"/>
    <w:rsid w:val="00CF4CD8"/>
    <w:rsid w:val="00D00A70"/>
    <w:rsid w:val="00D02115"/>
    <w:rsid w:val="00D05EA4"/>
    <w:rsid w:val="00D06677"/>
    <w:rsid w:val="00D07281"/>
    <w:rsid w:val="00D07627"/>
    <w:rsid w:val="00D14BED"/>
    <w:rsid w:val="00D173C1"/>
    <w:rsid w:val="00D212EA"/>
    <w:rsid w:val="00D21F01"/>
    <w:rsid w:val="00D22E4E"/>
    <w:rsid w:val="00D25BDB"/>
    <w:rsid w:val="00D30A85"/>
    <w:rsid w:val="00D34AE3"/>
    <w:rsid w:val="00D4133E"/>
    <w:rsid w:val="00D41FCC"/>
    <w:rsid w:val="00D4578C"/>
    <w:rsid w:val="00D46A01"/>
    <w:rsid w:val="00D471C4"/>
    <w:rsid w:val="00D47802"/>
    <w:rsid w:val="00D479E6"/>
    <w:rsid w:val="00D50347"/>
    <w:rsid w:val="00D508AB"/>
    <w:rsid w:val="00D50DAE"/>
    <w:rsid w:val="00D5158A"/>
    <w:rsid w:val="00D52213"/>
    <w:rsid w:val="00D53CBF"/>
    <w:rsid w:val="00D564EF"/>
    <w:rsid w:val="00D573AE"/>
    <w:rsid w:val="00D60E92"/>
    <w:rsid w:val="00D67ABB"/>
    <w:rsid w:val="00D71D5A"/>
    <w:rsid w:val="00D728C0"/>
    <w:rsid w:val="00D72C6C"/>
    <w:rsid w:val="00D7440F"/>
    <w:rsid w:val="00D74ED3"/>
    <w:rsid w:val="00D76965"/>
    <w:rsid w:val="00D77309"/>
    <w:rsid w:val="00D81709"/>
    <w:rsid w:val="00D81831"/>
    <w:rsid w:val="00D831E8"/>
    <w:rsid w:val="00D835A8"/>
    <w:rsid w:val="00D83F29"/>
    <w:rsid w:val="00D87DE9"/>
    <w:rsid w:val="00D91A7A"/>
    <w:rsid w:val="00D92E3D"/>
    <w:rsid w:val="00D94295"/>
    <w:rsid w:val="00DA2F8F"/>
    <w:rsid w:val="00DA3C5A"/>
    <w:rsid w:val="00DA4F5D"/>
    <w:rsid w:val="00DA703B"/>
    <w:rsid w:val="00DA7B43"/>
    <w:rsid w:val="00DB068B"/>
    <w:rsid w:val="00DB2999"/>
    <w:rsid w:val="00DB4F86"/>
    <w:rsid w:val="00DB55AF"/>
    <w:rsid w:val="00DC0ABC"/>
    <w:rsid w:val="00DC1CB3"/>
    <w:rsid w:val="00DC5C8E"/>
    <w:rsid w:val="00DC5ED3"/>
    <w:rsid w:val="00DD09D8"/>
    <w:rsid w:val="00DD3B76"/>
    <w:rsid w:val="00DD5B91"/>
    <w:rsid w:val="00DD657D"/>
    <w:rsid w:val="00DD6A8A"/>
    <w:rsid w:val="00DE71E0"/>
    <w:rsid w:val="00DF37A9"/>
    <w:rsid w:val="00DF3FD7"/>
    <w:rsid w:val="00DF7794"/>
    <w:rsid w:val="00E00733"/>
    <w:rsid w:val="00E00C09"/>
    <w:rsid w:val="00E011CB"/>
    <w:rsid w:val="00E024CA"/>
    <w:rsid w:val="00E06E6B"/>
    <w:rsid w:val="00E07E50"/>
    <w:rsid w:val="00E11E80"/>
    <w:rsid w:val="00E123FD"/>
    <w:rsid w:val="00E1471E"/>
    <w:rsid w:val="00E14AF7"/>
    <w:rsid w:val="00E20274"/>
    <w:rsid w:val="00E20E59"/>
    <w:rsid w:val="00E233F3"/>
    <w:rsid w:val="00E26643"/>
    <w:rsid w:val="00E2699E"/>
    <w:rsid w:val="00E26B57"/>
    <w:rsid w:val="00E301AB"/>
    <w:rsid w:val="00E32B61"/>
    <w:rsid w:val="00E35530"/>
    <w:rsid w:val="00E40ECB"/>
    <w:rsid w:val="00E42372"/>
    <w:rsid w:val="00E4529F"/>
    <w:rsid w:val="00E453E2"/>
    <w:rsid w:val="00E466EF"/>
    <w:rsid w:val="00E47EA9"/>
    <w:rsid w:val="00E5129A"/>
    <w:rsid w:val="00E51414"/>
    <w:rsid w:val="00E5145C"/>
    <w:rsid w:val="00E515F8"/>
    <w:rsid w:val="00E51C65"/>
    <w:rsid w:val="00E5248D"/>
    <w:rsid w:val="00E525B8"/>
    <w:rsid w:val="00E5678D"/>
    <w:rsid w:val="00E56C18"/>
    <w:rsid w:val="00E5761F"/>
    <w:rsid w:val="00E57C99"/>
    <w:rsid w:val="00E62FA3"/>
    <w:rsid w:val="00E66A62"/>
    <w:rsid w:val="00E67114"/>
    <w:rsid w:val="00E769B0"/>
    <w:rsid w:val="00E804F7"/>
    <w:rsid w:val="00E83AB4"/>
    <w:rsid w:val="00E87913"/>
    <w:rsid w:val="00E922EC"/>
    <w:rsid w:val="00E9418E"/>
    <w:rsid w:val="00E976EA"/>
    <w:rsid w:val="00EB0328"/>
    <w:rsid w:val="00EB0A2D"/>
    <w:rsid w:val="00EB25F9"/>
    <w:rsid w:val="00EB27A1"/>
    <w:rsid w:val="00EB4BB5"/>
    <w:rsid w:val="00EB585C"/>
    <w:rsid w:val="00EB5BB6"/>
    <w:rsid w:val="00EB639C"/>
    <w:rsid w:val="00EB6BE9"/>
    <w:rsid w:val="00EB6CE3"/>
    <w:rsid w:val="00EB6E96"/>
    <w:rsid w:val="00EB7050"/>
    <w:rsid w:val="00EB7BDD"/>
    <w:rsid w:val="00EC788F"/>
    <w:rsid w:val="00ED1869"/>
    <w:rsid w:val="00ED18E6"/>
    <w:rsid w:val="00ED3C3E"/>
    <w:rsid w:val="00ED4649"/>
    <w:rsid w:val="00ED57C7"/>
    <w:rsid w:val="00EE0EAF"/>
    <w:rsid w:val="00EE1452"/>
    <w:rsid w:val="00EE35F0"/>
    <w:rsid w:val="00EE5BDB"/>
    <w:rsid w:val="00EE6D0A"/>
    <w:rsid w:val="00EF0420"/>
    <w:rsid w:val="00EF0FBB"/>
    <w:rsid w:val="00EF2917"/>
    <w:rsid w:val="00EF3143"/>
    <w:rsid w:val="00EF31B4"/>
    <w:rsid w:val="00EF72C4"/>
    <w:rsid w:val="00F02435"/>
    <w:rsid w:val="00F038BF"/>
    <w:rsid w:val="00F04606"/>
    <w:rsid w:val="00F04F61"/>
    <w:rsid w:val="00F0560A"/>
    <w:rsid w:val="00F05EA5"/>
    <w:rsid w:val="00F10F88"/>
    <w:rsid w:val="00F11376"/>
    <w:rsid w:val="00F11E90"/>
    <w:rsid w:val="00F12623"/>
    <w:rsid w:val="00F128E1"/>
    <w:rsid w:val="00F12E6D"/>
    <w:rsid w:val="00F14BB4"/>
    <w:rsid w:val="00F14FEB"/>
    <w:rsid w:val="00F1525C"/>
    <w:rsid w:val="00F15ADD"/>
    <w:rsid w:val="00F1612C"/>
    <w:rsid w:val="00F17B1B"/>
    <w:rsid w:val="00F17EEE"/>
    <w:rsid w:val="00F20681"/>
    <w:rsid w:val="00F23A56"/>
    <w:rsid w:val="00F2440C"/>
    <w:rsid w:val="00F25FB6"/>
    <w:rsid w:val="00F265B2"/>
    <w:rsid w:val="00F2745F"/>
    <w:rsid w:val="00F310B3"/>
    <w:rsid w:val="00F33917"/>
    <w:rsid w:val="00F41708"/>
    <w:rsid w:val="00F45699"/>
    <w:rsid w:val="00F46FA6"/>
    <w:rsid w:val="00F4741F"/>
    <w:rsid w:val="00F50FCE"/>
    <w:rsid w:val="00F515CE"/>
    <w:rsid w:val="00F5195A"/>
    <w:rsid w:val="00F536A2"/>
    <w:rsid w:val="00F57F5C"/>
    <w:rsid w:val="00F61FF6"/>
    <w:rsid w:val="00F62E70"/>
    <w:rsid w:val="00F633C9"/>
    <w:rsid w:val="00F64639"/>
    <w:rsid w:val="00F65A1B"/>
    <w:rsid w:val="00F65CAE"/>
    <w:rsid w:val="00F70225"/>
    <w:rsid w:val="00F723DD"/>
    <w:rsid w:val="00F72425"/>
    <w:rsid w:val="00F73607"/>
    <w:rsid w:val="00F7425D"/>
    <w:rsid w:val="00F742F2"/>
    <w:rsid w:val="00F752F2"/>
    <w:rsid w:val="00F75504"/>
    <w:rsid w:val="00F80ECB"/>
    <w:rsid w:val="00F81CCD"/>
    <w:rsid w:val="00F83999"/>
    <w:rsid w:val="00F84580"/>
    <w:rsid w:val="00F86544"/>
    <w:rsid w:val="00F919FA"/>
    <w:rsid w:val="00F9392B"/>
    <w:rsid w:val="00F93DF2"/>
    <w:rsid w:val="00F94DAB"/>
    <w:rsid w:val="00F94DCD"/>
    <w:rsid w:val="00F965AF"/>
    <w:rsid w:val="00F97D1D"/>
    <w:rsid w:val="00FA1917"/>
    <w:rsid w:val="00FA6084"/>
    <w:rsid w:val="00FA7F3E"/>
    <w:rsid w:val="00FB742A"/>
    <w:rsid w:val="00FC0726"/>
    <w:rsid w:val="00FC1413"/>
    <w:rsid w:val="00FC1568"/>
    <w:rsid w:val="00FC1C19"/>
    <w:rsid w:val="00FC2827"/>
    <w:rsid w:val="00FC2A88"/>
    <w:rsid w:val="00FC55B8"/>
    <w:rsid w:val="00FC760A"/>
    <w:rsid w:val="00FD2CF1"/>
    <w:rsid w:val="00FD2F69"/>
    <w:rsid w:val="00FD319E"/>
    <w:rsid w:val="00FD454B"/>
    <w:rsid w:val="00FD49F7"/>
    <w:rsid w:val="00FD6DF2"/>
    <w:rsid w:val="00FE06BA"/>
    <w:rsid w:val="00FE2B3F"/>
    <w:rsid w:val="00FE3711"/>
    <w:rsid w:val="00FE5E90"/>
    <w:rsid w:val="00FF6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460919"/>
  <w15:chartTrackingRefBased/>
  <w15:docId w15:val="{C261C536-605E-4527-A76C-2C799F0F3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174FB"/>
    <w:rPr>
      <w:sz w:val="24"/>
      <w:szCs w:val="24"/>
      <w:lang w:eastAsia="en-GB"/>
    </w:rPr>
  </w:style>
  <w:style w:type="paragraph" w:styleId="Antrat1">
    <w:name w:val="heading 1"/>
    <w:basedOn w:val="prastasis"/>
    <w:next w:val="Pagrindinistekstas"/>
    <w:qFormat/>
    <w:rsid w:val="009174FB"/>
    <w:pPr>
      <w:keepNext/>
      <w:widowControl w:val="0"/>
      <w:numPr>
        <w:numId w:val="2"/>
      </w:numPr>
      <w:suppressAutoHyphens/>
      <w:spacing w:before="240" w:after="120"/>
      <w:outlineLvl w:val="0"/>
    </w:pPr>
    <w:rPr>
      <w:rFonts w:eastAsia="Arial Unicode MS" w:cs="Tahoma"/>
      <w:b/>
      <w:bCs/>
      <w:sz w:val="32"/>
      <w:szCs w:val="32"/>
    </w:rPr>
  </w:style>
  <w:style w:type="paragraph" w:styleId="Antrat2">
    <w:name w:val="heading 2"/>
    <w:basedOn w:val="prastasis"/>
    <w:next w:val="Pagrindinistekstas"/>
    <w:link w:val="Antrat2Diagrama"/>
    <w:qFormat/>
    <w:rsid w:val="009174FB"/>
    <w:pPr>
      <w:keepNext/>
      <w:widowControl w:val="0"/>
      <w:numPr>
        <w:ilvl w:val="1"/>
        <w:numId w:val="2"/>
      </w:numPr>
      <w:suppressAutoHyphens/>
      <w:spacing w:before="240" w:after="120"/>
      <w:outlineLvl w:val="1"/>
    </w:pPr>
    <w:rPr>
      <w:rFonts w:eastAsia="Arial Unicode MS"/>
      <w:b/>
      <w:bCs/>
      <w:iCs/>
      <w:sz w:val="28"/>
      <w:szCs w:val="28"/>
      <w:lang w:val="x-none"/>
    </w:rPr>
  </w:style>
  <w:style w:type="paragraph" w:styleId="Antrat3">
    <w:name w:val="heading 3"/>
    <w:basedOn w:val="prastasis"/>
    <w:next w:val="Pagrindinistekstas"/>
    <w:link w:val="Antrat3Diagrama"/>
    <w:qFormat/>
    <w:rsid w:val="009174FB"/>
    <w:pPr>
      <w:keepNext/>
      <w:widowControl w:val="0"/>
      <w:numPr>
        <w:ilvl w:val="2"/>
        <w:numId w:val="2"/>
      </w:numPr>
      <w:suppressAutoHyphens/>
      <w:spacing w:before="240" w:after="120"/>
      <w:outlineLvl w:val="2"/>
    </w:pPr>
    <w:rPr>
      <w:rFonts w:eastAsia="Arial Unicode MS"/>
      <w:b/>
      <w:bCs/>
      <w:szCs w:val="28"/>
      <w:lang w:val="x-none"/>
    </w:rPr>
  </w:style>
  <w:style w:type="paragraph" w:styleId="Antrat4">
    <w:name w:val="heading 4"/>
    <w:basedOn w:val="prastasis"/>
    <w:next w:val="Pagrindinistekstas"/>
    <w:qFormat/>
    <w:rsid w:val="003B635A"/>
    <w:pPr>
      <w:keepNext/>
      <w:widowControl w:val="0"/>
      <w:numPr>
        <w:ilvl w:val="3"/>
        <w:numId w:val="3"/>
      </w:numPr>
      <w:suppressAutoHyphens/>
      <w:spacing w:before="240" w:after="120"/>
      <w:outlineLvl w:val="3"/>
    </w:pPr>
    <w:rPr>
      <w:rFonts w:eastAsia="Arial Unicode MS" w:cs="Tahoma"/>
      <w:b/>
      <w:bCs/>
      <w:i/>
      <w:iCs/>
    </w:rPr>
  </w:style>
  <w:style w:type="paragraph" w:styleId="Antrat5">
    <w:name w:val="heading 5"/>
    <w:basedOn w:val="Heading"/>
    <w:next w:val="Pagrindinistekstas"/>
    <w:qFormat/>
    <w:rsid w:val="00F96F7D"/>
    <w:pPr>
      <w:numPr>
        <w:ilvl w:val="4"/>
        <w:numId w:val="1"/>
      </w:numPr>
      <w:outlineLvl w:val="4"/>
    </w:pPr>
    <w:rPr>
      <w:rFonts w:ascii="Times New Roman" w:hAnsi="Times New Roman"/>
      <w:bCs/>
      <w:i/>
      <w:sz w:val="25"/>
      <w:szCs w:val="24"/>
    </w:rPr>
  </w:style>
  <w:style w:type="paragraph" w:styleId="Antrat6">
    <w:name w:val="heading 6"/>
    <w:basedOn w:val="Heading"/>
    <w:next w:val="Pagrindinistekstas"/>
    <w:qFormat/>
    <w:rsid w:val="0046303B"/>
    <w:pPr>
      <w:numPr>
        <w:ilvl w:val="5"/>
        <w:numId w:val="8"/>
      </w:numPr>
      <w:outlineLvl w:val="5"/>
    </w:pPr>
    <w:rPr>
      <w:b/>
      <w:bCs/>
      <w:sz w:val="21"/>
      <w:szCs w:val="21"/>
    </w:rPr>
  </w:style>
  <w:style w:type="paragraph" w:styleId="Antrat7">
    <w:name w:val="heading 7"/>
    <w:basedOn w:val="Heading"/>
    <w:next w:val="Pagrindinistekstas"/>
    <w:qFormat/>
    <w:rsid w:val="0046303B"/>
    <w:pPr>
      <w:numPr>
        <w:ilvl w:val="6"/>
        <w:numId w:val="8"/>
      </w:numPr>
      <w:outlineLvl w:val="6"/>
    </w:pPr>
    <w:rPr>
      <w:b/>
      <w:bCs/>
      <w:sz w:val="21"/>
      <w:szCs w:val="21"/>
    </w:rPr>
  </w:style>
  <w:style w:type="paragraph" w:styleId="Antrat8">
    <w:name w:val="heading 8"/>
    <w:basedOn w:val="Heading"/>
    <w:next w:val="Pagrindinistekstas"/>
    <w:qFormat/>
    <w:rsid w:val="0046303B"/>
    <w:pPr>
      <w:numPr>
        <w:ilvl w:val="7"/>
        <w:numId w:val="8"/>
      </w:numPr>
      <w:outlineLvl w:val="7"/>
    </w:pPr>
    <w:rPr>
      <w:b/>
      <w:bCs/>
      <w:sz w:val="21"/>
      <w:szCs w:val="21"/>
    </w:rPr>
  </w:style>
  <w:style w:type="paragraph" w:styleId="Antrat9">
    <w:name w:val="heading 9"/>
    <w:basedOn w:val="Heading"/>
    <w:next w:val="Pagrindinistekstas"/>
    <w:qFormat/>
    <w:rsid w:val="0046303B"/>
    <w:pPr>
      <w:numPr>
        <w:ilvl w:val="8"/>
        <w:numId w:val="8"/>
      </w:numPr>
      <w:outlineLvl w:val="8"/>
    </w:pPr>
    <w:rPr>
      <w:b/>
      <w:b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Body Text Char1,Body Text Char Char,Pagrindinis tekstas Diagrama,Body Text Char1 Diagrama,Body Text Char Char Diagrama"/>
    <w:basedOn w:val="prastasis"/>
    <w:link w:val="PagrindinistekstasDiagrama1"/>
    <w:rsid w:val="009174FB"/>
    <w:pPr>
      <w:widowControl w:val="0"/>
      <w:suppressAutoHyphens/>
      <w:spacing w:after="120"/>
    </w:pPr>
    <w:rPr>
      <w:rFonts w:eastAsia="Lucida Sans Unicode"/>
      <w:lang w:val="x-none"/>
    </w:rPr>
  </w:style>
  <w:style w:type="paragraph" w:customStyle="1" w:styleId="ContentsHeading">
    <w:name w:val="Contents Heading"/>
    <w:basedOn w:val="prastasis"/>
    <w:rsid w:val="009174FB"/>
    <w:pPr>
      <w:keepNext/>
      <w:widowControl w:val="0"/>
      <w:suppressLineNumbers/>
      <w:suppressAutoHyphens/>
      <w:spacing w:before="240" w:after="120"/>
    </w:pPr>
    <w:rPr>
      <w:rFonts w:ascii="Arial" w:eastAsia="Arial Unicode MS" w:hAnsi="Arial" w:cs="Tahoma"/>
      <w:b/>
      <w:bCs/>
      <w:sz w:val="32"/>
      <w:szCs w:val="32"/>
    </w:rPr>
  </w:style>
  <w:style w:type="paragraph" w:customStyle="1" w:styleId="TableContents">
    <w:name w:val="Table Contents"/>
    <w:basedOn w:val="prastasis"/>
    <w:rsid w:val="009174FB"/>
    <w:pPr>
      <w:widowControl w:val="0"/>
      <w:suppressLineNumbers/>
      <w:suppressAutoHyphens/>
    </w:pPr>
    <w:rPr>
      <w:rFonts w:eastAsia="Lucida Sans Unicode"/>
    </w:rPr>
  </w:style>
  <w:style w:type="paragraph" w:styleId="Turinys1">
    <w:name w:val="toc 1"/>
    <w:basedOn w:val="prastasis"/>
    <w:next w:val="prastasis"/>
    <w:autoRedefine/>
    <w:uiPriority w:val="39"/>
    <w:rsid w:val="009174FB"/>
  </w:style>
  <w:style w:type="paragraph" w:styleId="Turinys2">
    <w:name w:val="toc 2"/>
    <w:basedOn w:val="prastasis"/>
    <w:next w:val="prastasis"/>
    <w:autoRedefine/>
    <w:uiPriority w:val="39"/>
    <w:rsid w:val="009174FB"/>
    <w:pPr>
      <w:ind w:left="240"/>
    </w:pPr>
  </w:style>
  <w:style w:type="paragraph" w:styleId="Turinys3">
    <w:name w:val="toc 3"/>
    <w:basedOn w:val="prastasis"/>
    <w:next w:val="prastasis"/>
    <w:autoRedefine/>
    <w:uiPriority w:val="39"/>
    <w:rsid w:val="009174FB"/>
    <w:pPr>
      <w:ind w:left="480"/>
    </w:pPr>
  </w:style>
  <w:style w:type="character" w:styleId="Hipersaitas">
    <w:name w:val="Hyperlink"/>
    <w:uiPriority w:val="99"/>
    <w:rsid w:val="009174FB"/>
    <w:rPr>
      <w:color w:val="0000FF"/>
      <w:u w:val="single"/>
    </w:rPr>
  </w:style>
  <w:style w:type="paragraph" w:styleId="Porat">
    <w:name w:val="footer"/>
    <w:basedOn w:val="prastasis"/>
    <w:link w:val="PoratDiagrama"/>
    <w:uiPriority w:val="99"/>
    <w:rsid w:val="003B635A"/>
    <w:pPr>
      <w:widowControl w:val="0"/>
      <w:tabs>
        <w:tab w:val="center" w:pos="4153"/>
        <w:tab w:val="right" w:pos="8306"/>
      </w:tabs>
      <w:suppressAutoHyphens/>
    </w:pPr>
    <w:rPr>
      <w:rFonts w:eastAsia="Arial Unicode MS"/>
      <w:lang w:val="x-none"/>
    </w:rPr>
  </w:style>
  <w:style w:type="table" w:styleId="Lentelstinklelis">
    <w:name w:val="Table Grid"/>
    <w:basedOn w:val="prastojilentel"/>
    <w:rsid w:val="003B63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prastasis"/>
    <w:next w:val="Pagrindinistekstas"/>
    <w:rsid w:val="00F96F7D"/>
    <w:pPr>
      <w:keepNext/>
      <w:widowControl w:val="0"/>
      <w:suppressAutoHyphens/>
      <w:spacing w:before="240" w:after="120"/>
    </w:pPr>
    <w:rPr>
      <w:rFonts w:ascii="Arial" w:eastAsia="Arial Unicode MS" w:hAnsi="Arial" w:cs="Tahoma"/>
      <w:sz w:val="28"/>
      <w:szCs w:val="28"/>
    </w:rPr>
  </w:style>
  <w:style w:type="character" w:customStyle="1" w:styleId="FootnoteCharacters">
    <w:name w:val="Footnote Characters"/>
    <w:rsid w:val="00F96F7D"/>
  </w:style>
  <w:style w:type="character" w:customStyle="1" w:styleId="NumberingSymbols">
    <w:name w:val="Numbering Symbols"/>
    <w:rsid w:val="00F96F7D"/>
  </w:style>
  <w:style w:type="character" w:customStyle="1" w:styleId="Bullets">
    <w:name w:val="Bullets"/>
    <w:rsid w:val="00F96F7D"/>
    <w:rPr>
      <w:rFonts w:ascii="StarSymbol" w:eastAsia="StarSymbol" w:hAnsi="StarSymbol" w:cs="StarSymbol"/>
      <w:sz w:val="18"/>
      <w:szCs w:val="18"/>
    </w:rPr>
  </w:style>
  <w:style w:type="character" w:customStyle="1" w:styleId="EndnoteCharacters">
    <w:name w:val="Endnote Characters"/>
    <w:rsid w:val="00F96F7D"/>
  </w:style>
  <w:style w:type="character" w:styleId="Eilutsnumeris">
    <w:name w:val="line number"/>
    <w:rsid w:val="00F96F7D"/>
  </w:style>
  <w:style w:type="paragraph" w:styleId="Sraas">
    <w:name w:val="List"/>
    <w:basedOn w:val="Pagrindinistekstas"/>
    <w:rsid w:val="00F96F7D"/>
    <w:rPr>
      <w:rFonts w:eastAsia="Arial Unicode MS" w:cs="Tahoma"/>
    </w:rPr>
  </w:style>
  <w:style w:type="paragraph" w:styleId="Antrats">
    <w:name w:val="header"/>
    <w:aliases w:val="Intestazione.int.intestazione,Intestazione.int"/>
    <w:basedOn w:val="prastasis"/>
    <w:link w:val="AntratsDiagrama"/>
    <w:rsid w:val="00F96F7D"/>
    <w:pPr>
      <w:widowControl w:val="0"/>
      <w:suppressLineNumbers/>
      <w:tabs>
        <w:tab w:val="center" w:pos="4818"/>
        <w:tab w:val="right" w:pos="9637"/>
      </w:tabs>
      <w:suppressAutoHyphens/>
    </w:pPr>
    <w:rPr>
      <w:rFonts w:eastAsia="Arial Unicode MS"/>
      <w:lang w:val="x-none"/>
    </w:rPr>
  </w:style>
  <w:style w:type="paragraph" w:customStyle="1" w:styleId="TableHeading">
    <w:name w:val="Table Heading"/>
    <w:basedOn w:val="TableContents"/>
    <w:rsid w:val="00F96F7D"/>
    <w:pPr>
      <w:jc w:val="center"/>
    </w:pPr>
    <w:rPr>
      <w:rFonts w:eastAsia="Arial Unicode MS"/>
      <w:b/>
      <w:bCs/>
      <w:i/>
      <w:iCs/>
    </w:rPr>
  </w:style>
  <w:style w:type="paragraph" w:styleId="Antrat">
    <w:name w:val="caption"/>
    <w:basedOn w:val="prastasis"/>
    <w:qFormat/>
    <w:rsid w:val="00F96F7D"/>
    <w:pPr>
      <w:widowControl w:val="0"/>
      <w:suppressLineNumbers/>
      <w:suppressAutoHyphens/>
      <w:spacing w:before="120" w:after="120"/>
    </w:pPr>
    <w:rPr>
      <w:rFonts w:eastAsia="Arial Unicode MS" w:cs="Tahoma"/>
      <w:i/>
      <w:iCs/>
      <w:sz w:val="20"/>
      <w:szCs w:val="20"/>
    </w:rPr>
  </w:style>
  <w:style w:type="paragraph" w:customStyle="1" w:styleId="Index">
    <w:name w:val="Index"/>
    <w:basedOn w:val="prastasis"/>
    <w:rsid w:val="00F96F7D"/>
    <w:pPr>
      <w:widowControl w:val="0"/>
      <w:suppressLineNumbers/>
      <w:suppressAutoHyphens/>
    </w:pPr>
    <w:rPr>
      <w:rFonts w:eastAsia="Arial Unicode MS" w:cs="Tahoma"/>
    </w:rPr>
  </w:style>
  <w:style w:type="paragraph" w:styleId="Turinys4">
    <w:name w:val="toc 4"/>
    <w:basedOn w:val="Index"/>
    <w:uiPriority w:val="39"/>
    <w:rsid w:val="00F96F7D"/>
    <w:pPr>
      <w:tabs>
        <w:tab w:val="right" w:leader="dot" w:pos="9637"/>
      </w:tabs>
      <w:ind w:left="849"/>
    </w:pPr>
  </w:style>
  <w:style w:type="paragraph" w:styleId="Turinys5">
    <w:name w:val="toc 5"/>
    <w:basedOn w:val="Index"/>
    <w:uiPriority w:val="39"/>
    <w:rsid w:val="00F96F7D"/>
    <w:pPr>
      <w:tabs>
        <w:tab w:val="right" w:leader="dot" w:pos="9637"/>
      </w:tabs>
      <w:ind w:left="1132"/>
    </w:pPr>
  </w:style>
  <w:style w:type="numbering" w:styleId="111111">
    <w:name w:val="Outline List 2"/>
    <w:basedOn w:val="Sraonra"/>
    <w:rsid w:val="00F96F7D"/>
    <w:pPr>
      <w:numPr>
        <w:numId w:val="4"/>
      </w:numPr>
    </w:pPr>
  </w:style>
  <w:style w:type="numbering" w:customStyle="1" w:styleId="Style1">
    <w:name w:val="Style1"/>
    <w:rsid w:val="00F96F7D"/>
    <w:pPr>
      <w:numPr>
        <w:numId w:val="5"/>
      </w:numPr>
    </w:pPr>
  </w:style>
  <w:style w:type="numbering" w:customStyle="1" w:styleId="Style3">
    <w:name w:val="Style3"/>
    <w:rsid w:val="00F96F7D"/>
    <w:pPr>
      <w:numPr>
        <w:numId w:val="7"/>
      </w:numPr>
    </w:pPr>
  </w:style>
  <w:style w:type="numbering" w:customStyle="1" w:styleId="Style2">
    <w:name w:val="Style2"/>
    <w:rsid w:val="00F96F7D"/>
    <w:pPr>
      <w:numPr>
        <w:numId w:val="6"/>
      </w:numPr>
    </w:pPr>
  </w:style>
  <w:style w:type="character" w:customStyle="1" w:styleId="dpav">
    <w:name w:val="dpav"/>
    <w:rsid w:val="00F96F7D"/>
    <w:rPr>
      <w:sz w:val="26"/>
      <w:szCs w:val="26"/>
    </w:rPr>
  </w:style>
  <w:style w:type="paragraph" w:styleId="Turinys6">
    <w:name w:val="toc 6"/>
    <w:basedOn w:val="prastasis"/>
    <w:next w:val="prastasis"/>
    <w:autoRedefine/>
    <w:uiPriority w:val="39"/>
    <w:rsid w:val="00F96F7D"/>
    <w:pPr>
      <w:ind w:left="1200"/>
    </w:pPr>
    <w:rPr>
      <w:lang w:val="en-GB"/>
    </w:rPr>
  </w:style>
  <w:style w:type="paragraph" w:styleId="Turinys7">
    <w:name w:val="toc 7"/>
    <w:basedOn w:val="prastasis"/>
    <w:next w:val="prastasis"/>
    <w:autoRedefine/>
    <w:uiPriority w:val="39"/>
    <w:rsid w:val="00F96F7D"/>
    <w:pPr>
      <w:ind w:left="1440"/>
    </w:pPr>
    <w:rPr>
      <w:lang w:val="en-GB"/>
    </w:rPr>
  </w:style>
  <w:style w:type="paragraph" w:styleId="Turinys8">
    <w:name w:val="toc 8"/>
    <w:basedOn w:val="prastasis"/>
    <w:next w:val="prastasis"/>
    <w:autoRedefine/>
    <w:uiPriority w:val="39"/>
    <w:rsid w:val="00F96F7D"/>
    <w:pPr>
      <w:ind w:left="1680"/>
    </w:pPr>
    <w:rPr>
      <w:lang w:val="en-GB"/>
    </w:rPr>
  </w:style>
  <w:style w:type="paragraph" w:styleId="Turinys9">
    <w:name w:val="toc 9"/>
    <w:basedOn w:val="prastasis"/>
    <w:next w:val="prastasis"/>
    <w:autoRedefine/>
    <w:uiPriority w:val="39"/>
    <w:rsid w:val="00F96F7D"/>
    <w:pPr>
      <w:ind w:left="1920"/>
    </w:pPr>
    <w:rPr>
      <w:lang w:val="en-GB"/>
    </w:rPr>
  </w:style>
  <w:style w:type="character" w:styleId="Puslapionumeris">
    <w:name w:val="page number"/>
    <w:basedOn w:val="Numatytasispastraiposriftas"/>
    <w:rsid w:val="00F96F7D"/>
  </w:style>
  <w:style w:type="character" w:customStyle="1" w:styleId="WW8Num27z0">
    <w:name w:val="WW8Num27z0"/>
    <w:rsid w:val="0046303B"/>
    <w:rPr>
      <w:rFonts w:ascii="Symbol" w:hAnsi="Symbol"/>
    </w:rPr>
  </w:style>
  <w:style w:type="character" w:customStyle="1" w:styleId="WW8Num27z1">
    <w:name w:val="WW8Num27z1"/>
    <w:rsid w:val="0046303B"/>
    <w:rPr>
      <w:rFonts w:ascii="Courier New" w:hAnsi="Courier New" w:cs="Courier New"/>
    </w:rPr>
  </w:style>
  <w:style w:type="character" w:customStyle="1" w:styleId="WW8Num27z2">
    <w:name w:val="WW8Num27z2"/>
    <w:rsid w:val="0046303B"/>
    <w:rPr>
      <w:rFonts w:ascii="Wingdings" w:hAnsi="Wingdings"/>
    </w:rPr>
  </w:style>
  <w:style w:type="character" w:customStyle="1" w:styleId="WW8Num74z0">
    <w:name w:val="WW8Num74z0"/>
    <w:rsid w:val="0046303B"/>
    <w:rPr>
      <w:rFonts w:ascii="Symbol" w:hAnsi="Symbol"/>
    </w:rPr>
  </w:style>
  <w:style w:type="character" w:customStyle="1" w:styleId="WW8Num74z1">
    <w:name w:val="WW8Num74z1"/>
    <w:rsid w:val="0046303B"/>
    <w:rPr>
      <w:rFonts w:ascii="Courier New" w:hAnsi="Courier New" w:cs="Courier New"/>
    </w:rPr>
  </w:style>
  <w:style w:type="character" w:customStyle="1" w:styleId="WW8Num74z2">
    <w:name w:val="WW8Num74z2"/>
    <w:rsid w:val="0046303B"/>
    <w:rPr>
      <w:rFonts w:ascii="Wingdings" w:hAnsi="Wingdings"/>
    </w:rPr>
  </w:style>
  <w:style w:type="paragraph" w:styleId="Pagrindinistekstas2">
    <w:name w:val="Body Text 2"/>
    <w:basedOn w:val="prastasis"/>
    <w:rsid w:val="0046303B"/>
    <w:pPr>
      <w:keepLines/>
      <w:widowControl w:val="0"/>
      <w:suppressAutoHyphens/>
      <w:jc w:val="both"/>
    </w:pPr>
    <w:rPr>
      <w:rFonts w:eastAsia="Arial Unicode MS"/>
    </w:rPr>
  </w:style>
  <w:style w:type="paragraph" w:customStyle="1" w:styleId="FrontPage1">
    <w:name w:val="FrontPage1"/>
    <w:basedOn w:val="prastasis"/>
    <w:next w:val="Pagrindinistekstas"/>
    <w:rsid w:val="00143CF3"/>
    <w:pPr>
      <w:suppressAutoHyphens/>
      <w:spacing w:after="160" w:line="320" w:lineRule="exact"/>
    </w:pPr>
    <w:rPr>
      <w:rFonts w:ascii="TrueHelveticaLight" w:hAnsi="TrueHelveticaLight"/>
      <w:sz w:val="28"/>
      <w:szCs w:val="20"/>
      <w:lang w:val="en-GB" w:eastAsia="da-DK"/>
    </w:rPr>
  </w:style>
  <w:style w:type="paragraph" w:customStyle="1" w:styleId="FrontPage2">
    <w:name w:val="FrontPage2"/>
    <w:basedOn w:val="FrontPage1"/>
    <w:next w:val="Pagrindinistekstas"/>
    <w:rsid w:val="00143CF3"/>
    <w:pPr>
      <w:spacing w:line="400" w:lineRule="exact"/>
    </w:pPr>
    <w:rPr>
      <w:rFonts w:ascii="TrueHelveticaBlack" w:hAnsi="TrueHelveticaBlack"/>
      <w:sz w:val="36"/>
    </w:rPr>
  </w:style>
  <w:style w:type="paragraph" w:styleId="Tekstoblokas">
    <w:name w:val="Block Text"/>
    <w:basedOn w:val="prastasis"/>
    <w:rsid w:val="00143CF3"/>
    <w:pPr>
      <w:spacing w:after="120" w:line="270" w:lineRule="atLeast"/>
      <w:ind w:left="1440" w:right="1440"/>
    </w:pPr>
    <w:rPr>
      <w:sz w:val="23"/>
      <w:szCs w:val="20"/>
      <w:lang w:val="en-GB" w:eastAsia="da-DK"/>
    </w:rPr>
  </w:style>
  <w:style w:type="paragraph" w:customStyle="1" w:styleId="FrontPage3">
    <w:name w:val="FrontPage3"/>
    <w:basedOn w:val="FrontPage1"/>
    <w:next w:val="Tekstoblokas"/>
    <w:rsid w:val="00143CF3"/>
    <w:pPr>
      <w:spacing w:before="160" w:after="0"/>
    </w:pPr>
    <w:rPr>
      <w:sz w:val="20"/>
    </w:rPr>
  </w:style>
  <w:style w:type="paragraph" w:customStyle="1" w:styleId="ListBulletNoSpace">
    <w:name w:val="List Bullet NoSpace"/>
    <w:basedOn w:val="Sraassuenkleliais"/>
    <w:link w:val="ListBulletNoSpaceChar"/>
    <w:rsid w:val="00187DB5"/>
    <w:pPr>
      <w:tabs>
        <w:tab w:val="left" w:pos="425"/>
      </w:tabs>
      <w:spacing w:line="270" w:lineRule="atLeast"/>
      <w:ind w:left="425" w:hanging="425"/>
    </w:pPr>
    <w:rPr>
      <w:sz w:val="23"/>
      <w:szCs w:val="20"/>
      <w:lang w:val="en-GB" w:eastAsia="da-DK"/>
    </w:rPr>
  </w:style>
  <w:style w:type="character" w:customStyle="1" w:styleId="ListBulletNoSpaceChar">
    <w:name w:val="List Bullet NoSpace Char"/>
    <w:link w:val="ListBulletNoSpace"/>
    <w:rsid w:val="00187DB5"/>
    <w:rPr>
      <w:sz w:val="23"/>
      <w:lang w:val="en-GB" w:eastAsia="da-DK" w:bidi="ar-SA"/>
    </w:rPr>
  </w:style>
  <w:style w:type="paragraph" w:styleId="Sraassuenkleliais">
    <w:name w:val="List Bullet"/>
    <w:basedOn w:val="prastasis"/>
    <w:rsid w:val="00187DB5"/>
    <w:pPr>
      <w:numPr>
        <w:numId w:val="9"/>
      </w:numPr>
    </w:pPr>
  </w:style>
  <w:style w:type="paragraph" w:styleId="prastasiniatinklio">
    <w:name w:val="Normal (Web)"/>
    <w:basedOn w:val="prastasis"/>
    <w:rsid w:val="007B3931"/>
    <w:pPr>
      <w:spacing w:before="100" w:beforeAutospacing="1" w:after="119"/>
    </w:pPr>
    <w:rPr>
      <w:lang w:eastAsia="lt-LT"/>
    </w:rPr>
  </w:style>
  <w:style w:type="paragraph" w:customStyle="1" w:styleId="CLIENT">
    <w:name w:val="CLIENT"/>
    <w:basedOn w:val="prastasis"/>
    <w:rsid w:val="00353CF4"/>
    <w:pPr>
      <w:keepNext/>
      <w:spacing w:before="60" w:after="60"/>
      <w:jc w:val="both"/>
    </w:pPr>
    <w:rPr>
      <w:b/>
      <w:bCs/>
      <w:caps/>
      <w:lang w:eastAsia="fi-FI"/>
    </w:rPr>
  </w:style>
  <w:style w:type="paragraph" w:styleId="Sraassuenkleliais2">
    <w:name w:val="List Bullet 2"/>
    <w:basedOn w:val="prastasis"/>
    <w:rsid w:val="00353CF4"/>
    <w:pPr>
      <w:numPr>
        <w:numId w:val="10"/>
      </w:numPr>
    </w:pPr>
    <w:rPr>
      <w:sz w:val="20"/>
      <w:szCs w:val="20"/>
      <w:lang w:val="en-US" w:eastAsia="en-US"/>
    </w:rPr>
  </w:style>
  <w:style w:type="paragraph" w:styleId="Debesliotekstas">
    <w:name w:val="Balloon Text"/>
    <w:basedOn w:val="prastasis"/>
    <w:link w:val="DebesliotekstasDiagrama"/>
    <w:uiPriority w:val="99"/>
    <w:semiHidden/>
    <w:rsid w:val="000A37A0"/>
    <w:rPr>
      <w:rFonts w:ascii="Tahoma" w:hAnsi="Tahoma"/>
      <w:sz w:val="16"/>
      <w:szCs w:val="16"/>
      <w:lang w:val="en-GB"/>
    </w:rPr>
  </w:style>
  <w:style w:type="paragraph" w:styleId="Pagrindiniotekstotrauka">
    <w:name w:val="Body Text Indent"/>
    <w:basedOn w:val="prastasis"/>
    <w:rsid w:val="00FE2539"/>
    <w:pPr>
      <w:spacing w:after="120"/>
      <w:ind w:left="283"/>
    </w:pPr>
  </w:style>
  <w:style w:type="paragraph" w:customStyle="1" w:styleId="WW-NormalWeb">
    <w:name w:val="WW-Normal (Web)"/>
    <w:basedOn w:val="prastasis"/>
    <w:rsid w:val="00FE2539"/>
    <w:pPr>
      <w:suppressAutoHyphens/>
      <w:overflowPunct w:val="0"/>
      <w:autoSpaceDE w:val="0"/>
      <w:spacing w:before="100" w:after="100"/>
      <w:textAlignment w:val="baseline"/>
    </w:pPr>
    <w:rPr>
      <w:szCs w:val="20"/>
      <w:lang w:val="en-US" w:eastAsia="ar-SA"/>
    </w:rPr>
  </w:style>
  <w:style w:type="paragraph" w:customStyle="1" w:styleId="Center">
    <w:name w:val="Center"/>
    <w:basedOn w:val="prastasis"/>
    <w:rsid w:val="00267084"/>
    <w:pPr>
      <w:keepNext/>
      <w:suppressAutoHyphens/>
      <w:spacing w:before="100"/>
      <w:jc w:val="center"/>
    </w:pPr>
    <w:rPr>
      <w:rFonts w:ascii="Arial" w:hAnsi="Arial"/>
      <w:sz w:val="22"/>
      <w:lang w:eastAsia="ar-SA"/>
    </w:rPr>
  </w:style>
  <w:style w:type="paragraph" w:customStyle="1" w:styleId="BodyTextNoSpace">
    <w:name w:val="Body Text NoSpace"/>
    <w:basedOn w:val="Pagrindinistekstas"/>
    <w:link w:val="BodyTextNoSpaceChar"/>
    <w:rsid w:val="00A271CD"/>
    <w:pPr>
      <w:widowControl/>
      <w:suppressAutoHyphens w:val="0"/>
      <w:spacing w:after="0" w:line="270" w:lineRule="atLeast"/>
    </w:pPr>
    <w:rPr>
      <w:rFonts w:eastAsia="Times New Roman"/>
      <w:sz w:val="23"/>
      <w:szCs w:val="20"/>
      <w:lang w:val="en-GB" w:eastAsia="da-DK"/>
    </w:rPr>
  </w:style>
  <w:style w:type="character" w:customStyle="1" w:styleId="BodyTextNoSpaceChar">
    <w:name w:val="Body Text NoSpace Char"/>
    <w:link w:val="BodyTextNoSpace"/>
    <w:rsid w:val="00A271CD"/>
    <w:rPr>
      <w:sz w:val="23"/>
      <w:lang w:val="en-GB" w:eastAsia="da-DK" w:bidi="ar-SA"/>
    </w:rPr>
  </w:style>
  <w:style w:type="paragraph" w:customStyle="1" w:styleId="Utanindrag">
    <w:name w:val="Utan indrag"/>
    <w:basedOn w:val="prastasis"/>
    <w:rsid w:val="00D50F12"/>
    <w:pPr>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overflowPunct w:val="0"/>
      <w:autoSpaceDE w:val="0"/>
      <w:autoSpaceDN w:val="0"/>
      <w:adjustRightInd w:val="0"/>
      <w:textAlignment w:val="baseline"/>
    </w:pPr>
    <w:rPr>
      <w:szCs w:val="20"/>
      <w:lang w:val="en-GB" w:eastAsia="en-US"/>
    </w:rPr>
  </w:style>
  <w:style w:type="character" w:styleId="Emfaz">
    <w:name w:val="Emphasis"/>
    <w:qFormat/>
    <w:rsid w:val="00D9104A"/>
    <w:rPr>
      <w:b/>
      <w:bCs/>
      <w:i w:val="0"/>
      <w:iCs w:val="0"/>
    </w:rPr>
  </w:style>
  <w:style w:type="paragraph" w:customStyle="1" w:styleId="Tekstas">
    <w:name w:val="Tekstas"/>
    <w:basedOn w:val="prastasis"/>
    <w:autoRedefine/>
    <w:uiPriority w:val="99"/>
    <w:rsid w:val="00C60FBF"/>
    <w:pPr>
      <w:ind w:right="-143" w:firstLine="720"/>
      <w:jc w:val="both"/>
    </w:pPr>
    <w:rPr>
      <w:lang w:eastAsia="lt-LT"/>
    </w:rPr>
  </w:style>
  <w:style w:type="character" w:customStyle="1" w:styleId="AntratsDiagrama">
    <w:name w:val="Antraštės Diagrama"/>
    <w:aliases w:val="Intestazione.int.intestazione Diagrama,Intestazione.int Diagrama"/>
    <w:link w:val="Antrats"/>
    <w:rsid w:val="005075BB"/>
    <w:rPr>
      <w:rFonts w:eastAsia="Arial Unicode MS"/>
      <w:sz w:val="24"/>
      <w:szCs w:val="24"/>
    </w:rPr>
  </w:style>
  <w:style w:type="character" w:customStyle="1" w:styleId="FontStyle53">
    <w:name w:val="Font Style53"/>
    <w:uiPriority w:val="99"/>
    <w:rsid w:val="00565C4C"/>
    <w:rPr>
      <w:rFonts w:ascii="Arial Unicode MS" w:eastAsia="Arial Unicode MS" w:cs="Arial Unicode MS"/>
      <w:sz w:val="20"/>
      <w:szCs w:val="20"/>
    </w:rPr>
  </w:style>
  <w:style w:type="paragraph" w:customStyle="1" w:styleId="Style39">
    <w:name w:val="Style39"/>
    <w:basedOn w:val="prastasis"/>
    <w:uiPriority w:val="99"/>
    <w:rsid w:val="00565C4C"/>
    <w:pPr>
      <w:widowControl w:val="0"/>
      <w:autoSpaceDE w:val="0"/>
      <w:autoSpaceDN w:val="0"/>
      <w:adjustRightInd w:val="0"/>
      <w:spacing w:line="355" w:lineRule="exact"/>
      <w:ind w:hanging="365"/>
      <w:jc w:val="both"/>
    </w:pPr>
    <w:rPr>
      <w:rFonts w:ascii="Arial Unicode MS" w:eastAsia="Arial Unicode MS" w:hAnsi="Calibri" w:cs="Arial Unicode MS"/>
      <w:lang w:eastAsia="lt-LT"/>
    </w:rPr>
  </w:style>
  <w:style w:type="paragraph" w:customStyle="1" w:styleId="Style40">
    <w:name w:val="Style40"/>
    <w:basedOn w:val="prastasis"/>
    <w:uiPriority w:val="99"/>
    <w:rsid w:val="00565C4C"/>
    <w:pPr>
      <w:widowControl w:val="0"/>
      <w:autoSpaceDE w:val="0"/>
      <w:autoSpaceDN w:val="0"/>
      <w:adjustRightInd w:val="0"/>
    </w:pPr>
    <w:rPr>
      <w:rFonts w:ascii="Arial Unicode MS" w:eastAsia="Arial Unicode MS" w:hAnsi="Calibri" w:cs="Arial Unicode MS"/>
      <w:lang w:eastAsia="lt-LT"/>
    </w:rPr>
  </w:style>
  <w:style w:type="character" w:customStyle="1" w:styleId="FontStyle54">
    <w:name w:val="Font Style54"/>
    <w:uiPriority w:val="99"/>
    <w:rsid w:val="0054514D"/>
    <w:rPr>
      <w:rFonts w:ascii="Arial Unicode MS" w:eastAsia="Arial Unicode MS" w:cs="Arial Unicode MS"/>
      <w:b/>
      <w:bCs/>
      <w:sz w:val="20"/>
      <w:szCs w:val="20"/>
    </w:rPr>
  </w:style>
  <w:style w:type="paragraph" w:customStyle="1" w:styleId="Style6">
    <w:name w:val="Style6"/>
    <w:basedOn w:val="prastasis"/>
    <w:uiPriority w:val="99"/>
    <w:rsid w:val="0054514D"/>
    <w:pPr>
      <w:widowControl w:val="0"/>
      <w:autoSpaceDE w:val="0"/>
      <w:autoSpaceDN w:val="0"/>
      <w:adjustRightInd w:val="0"/>
      <w:spacing w:line="230" w:lineRule="exact"/>
      <w:jc w:val="center"/>
    </w:pPr>
    <w:rPr>
      <w:rFonts w:ascii="Arial Unicode MS" w:eastAsia="Arial Unicode MS" w:hAnsi="Calibri" w:cs="Arial Unicode MS"/>
      <w:lang w:eastAsia="lt-LT"/>
    </w:rPr>
  </w:style>
  <w:style w:type="paragraph" w:customStyle="1" w:styleId="Style15">
    <w:name w:val="Style15"/>
    <w:basedOn w:val="prastasis"/>
    <w:uiPriority w:val="99"/>
    <w:rsid w:val="0054514D"/>
    <w:pPr>
      <w:widowControl w:val="0"/>
      <w:autoSpaceDE w:val="0"/>
      <w:autoSpaceDN w:val="0"/>
      <w:adjustRightInd w:val="0"/>
    </w:pPr>
    <w:rPr>
      <w:rFonts w:ascii="Arial Unicode MS" w:eastAsia="Arial Unicode MS" w:hAnsi="Calibri" w:cs="Arial Unicode MS"/>
      <w:lang w:eastAsia="lt-LT"/>
    </w:rPr>
  </w:style>
  <w:style w:type="paragraph" w:customStyle="1" w:styleId="Style21">
    <w:name w:val="Style21"/>
    <w:basedOn w:val="prastasis"/>
    <w:uiPriority w:val="99"/>
    <w:rsid w:val="0054514D"/>
    <w:pPr>
      <w:widowControl w:val="0"/>
      <w:autoSpaceDE w:val="0"/>
      <w:autoSpaceDN w:val="0"/>
      <w:adjustRightInd w:val="0"/>
    </w:pPr>
    <w:rPr>
      <w:rFonts w:ascii="Arial Unicode MS" w:eastAsia="Arial Unicode MS" w:hAnsi="Calibri" w:cs="Arial Unicode MS"/>
      <w:lang w:eastAsia="lt-LT"/>
    </w:rPr>
  </w:style>
  <w:style w:type="paragraph" w:customStyle="1" w:styleId="Style31">
    <w:name w:val="Style31"/>
    <w:basedOn w:val="prastasis"/>
    <w:uiPriority w:val="99"/>
    <w:rsid w:val="0054514D"/>
    <w:pPr>
      <w:widowControl w:val="0"/>
      <w:autoSpaceDE w:val="0"/>
      <w:autoSpaceDN w:val="0"/>
      <w:adjustRightInd w:val="0"/>
    </w:pPr>
    <w:rPr>
      <w:rFonts w:ascii="Arial Unicode MS" w:eastAsia="Arial Unicode MS" w:hAnsi="Calibri" w:cs="Arial Unicode MS"/>
      <w:lang w:eastAsia="lt-LT"/>
    </w:rPr>
  </w:style>
  <w:style w:type="paragraph" w:customStyle="1" w:styleId="Style41">
    <w:name w:val="Style41"/>
    <w:basedOn w:val="prastasis"/>
    <w:uiPriority w:val="99"/>
    <w:rsid w:val="0054514D"/>
    <w:pPr>
      <w:widowControl w:val="0"/>
      <w:autoSpaceDE w:val="0"/>
      <w:autoSpaceDN w:val="0"/>
      <w:adjustRightInd w:val="0"/>
    </w:pPr>
    <w:rPr>
      <w:rFonts w:ascii="Arial Unicode MS" w:eastAsia="Arial Unicode MS" w:hAnsi="Calibri" w:cs="Arial Unicode MS"/>
      <w:lang w:eastAsia="lt-LT"/>
    </w:rPr>
  </w:style>
  <w:style w:type="character" w:customStyle="1" w:styleId="FontStyle45">
    <w:name w:val="Font Style45"/>
    <w:uiPriority w:val="99"/>
    <w:rsid w:val="0054514D"/>
    <w:rPr>
      <w:rFonts w:ascii="Arial Unicode MS" w:eastAsia="Arial Unicode MS" w:cs="Arial Unicode MS"/>
      <w:sz w:val="12"/>
      <w:szCs w:val="12"/>
    </w:rPr>
  </w:style>
  <w:style w:type="character" w:customStyle="1" w:styleId="FontStyle46">
    <w:name w:val="Font Style46"/>
    <w:uiPriority w:val="99"/>
    <w:rsid w:val="0054514D"/>
    <w:rPr>
      <w:rFonts w:ascii="Arial Unicode MS" w:eastAsia="Arial Unicode MS" w:cs="Arial Unicode MS"/>
      <w:smallCaps/>
      <w:sz w:val="20"/>
      <w:szCs w:val="20"/>
    </w:rPr>
  </w:style>
  <w:style w:type="paragraph" w:customStyle="1" w:styleId="Style30">
    <w:name w:val="Style30"/>
    <w:basedOn w:val="prastasis"/>
    <w:uiPriority w:val="99"/>
    <w:rsid w:val="008F1A39"/>
    <w:pPr>
      <w:widowControl w:val="0"/>
      <w:autoSpaceDE w:val="0"/>
      <w:autoSpaceDN w:val="0"/>
      <w:adjustRightInd w:val="0"/>
    </w:pPr>
    <w:rPr>
      <w:rFonts w:ascii="Arial Unicode MS" w:eastAsia="Arial Unicode MS" w:hAnsi="Calibri" w:cs="Arial Unicode MS"/>
      <w:lang w:eastAsia="lt-LT"/>
    </w:rPr>
  </w:style>
  <w:style w:type="paragraph" w:customStyle="1" w:styleId="Style33">
    <w:name w:val="Style33"/>
    <w:basedOn w:val="prastasis"/>
    <w:uiPriority w:val="99"/>
    <w:rsid w:val="008F1A39"/>
    <w:pPr>
      <w:widowControl w:val="0"/>
      <w:autoSpaceDE w:val="0"/>
      <w:autoSpaceDN w:val="0"/>
      <w:adjustRightInd w:val="0"/>
    </w:pPr>
    <w:rPr>
      <w:rFonts w:ascii="Arial Unicode MS" w:eastAsia="Arial Unicode MS" w:hAnsi="Calibri" w:cs="Arial Unicode MS"/>
      <w:lang w:eastAsia="lt-LT"/>
    </w:rPr>
  </w:style>
  <w:style w:type="paragraph" w:customStyle="1" w:styleId="Style34">
    <w:name w:val="Style34"/>
    <w:basedOn w:val="prastasis"/>
    <w:uiPriority w:val="99"/>
    <w:rsid w:val="008F1A39"/>
    <w:pPr>
      <w:widowControl w:val="0"/>
      <w:autoSpaceDE w:val="0"/>
      <w:autoSpaceDN w:val="0"/>
      <w:adjustRightInd w:val="0"/>
    </w:pPr>
    <w:rPr>
      <w:rFonts w:ascii="Arial Unicode MS" w:eastAsia="Arial Unicode MS" w:hAnsi="Calibri" w:cs="Arial Unicode MS"/>
      <w:lang w:eastAsia="lt-LT"/>
    </w:rPr>
  </w:style>
  <w:style w:type="character" w:customStyle="1" w:styleId="FontStyle52">
    <w:name w:val="Font Style52"/>
    <w:uiPriority w:val="99"/>
    <w:rsid w:val="008F1A39"/>
    <w:rPr>
      <w:rFonts w:ascii="Arial Unicode MS" w:eastAsia="Arial Unicode MS" w:cs="Arial Unicode MS"/>
      <w:sz w:val="12"/>
      <w:szCs w:val="12"/>
    </w:rPr>
  </w:style>
  <w:style w:type="character" w:customStyle="1" w:styleId="FontStyle57">
    <w:name w:val="Font Style57"/>
    <w:uiPriority w:val="99"/>
    <w:rsid w:val="008F1A39"/>
    <w:rPr>
      <w:rFonts w:ascii="Arial Unicode MS" w:eastAsia="Arial Unicode MS" w:cs="Arial Unicode MS"/>
      <w:sz w:val="20"/>
      <w:szCs w:val="20"/>
    </w:rPr>
  </w:style>
  <w:style w:type="character" w:customStyle="1" w:styleId="FontStyle58">
    <w:name w:val="Font Style58"/>
    <w:uiPriority w:val="99"/>
    <w:rsid w:val="008F1A39"/>
    <w:rPr>
      <w:rFonts w:ascii="Arial Unicode MS" w:eastAsia="Arial Unicode MS" w:cs="Arial Unicode MS"/>
      <w:b/>
      <w:bCs/>
      <w:sz w:val="20"/>
      <w:szCs w:val="20"/>
    </w:rPr>
  </w:style>
  <w:style w:type="paragraph" w:customStyle="1" w:styleId="Style14">
    <w:name w:val="Style14"/>
    <w:basedOn w:val="prastasis"/>
    <w:uiPriority w:val="99"/>
    <w:rsid w:val="00D77309"/>
    <w:pPr>
      <w:widowControl w:val="0"/>
      <w:autoSpaceDE w:val="0"/>
      <w:autoSpaceDN w:val="0"/>
      <w:adjustRightInd w:val="0"/>
    </w:pPr>
    <w:rPr>
      <w:rFonts w:ascii="Arial Unicode MS" w:eastAsia="Arial Unicode MS" w:hAnsi="Calibri" w:cs="Arial Unicode MS"/>
      <w:lang w:eastAsia="lt-LT"/>
    </w:rPr>
  </w:style>
  <w:style w:type="paragraph" w:customStyle="1" w:styleId="Style37">
    <w:name w:val="Style37"/>
    <w:basedOn w:val="prastasis"/>
    <w:uiPriority w:val="99"/>
    <w:rsid w:val="00D77309"/>
    <w:pPr>
      <w:widowControl w:val="0"/>
      <w:autoSpaceDE w:val="0"/>
      <w:autoSpaceDN w:val="0"/>
      <w:adjustRightInd w:val="0"/>
    </w:pPr>
    <w:rPr>
      <w:rFonts w:ascii="Arial Unicode MS" w:eastAsia="Arial Unicode MS" w:hAnsi="Calibri" w:cs="Arial Unicode MS"/>
      <w:lang w:eastAsia="lt-LT"/>
    </w:rPr>
  </w:style>
  <w:style w:type="character" w:customStyle="1" w:styleId="FontStyle50">
    <w:name w:val="Font Style50"/>
    <w:uiPriority w:val="99"/>
    <w:rsid w:val="00D77309"/>
    <w:rPr>
      <w:rFonts w:ascii="Arial Unicode MS" w:eastAsia="Arial Unicode MS" w:cs="Arial Unicode MS"/>
      <w:sz w:val="12"/>
      <w:szCs w:val="12"/>
    </w:rPr>
  </w:style>
  <w:style w:type="character" w:customStyle="1" w:styleId="FontStyle56">
    <w:name w:val="Font Style56"/>
    <w:uiPriority w:val="99"/>
    <w:rsid w:val="00D77309"/>
    <w:rPr>
      <w:rFonts w:ascii="Arial Unicode MS" w:eastAsia="Arial Unicode MS" w:cs="Arial Unicode MS"/>
      <w:b/>
      <w:bCs/>
      <w:sz w:val="18"/>
      <w:szCs w:val="18"/>
    </w:rPr>
  </w:style>
  <w:style w:type="paragraph" w:customStyle="1" w:styleId="ISTATYMAS">
    <w:name w:val="ISTATYMAS"/>
    <w:rsid w:val="0074655F"/>
    <w:pPr>
      <w:overflowPunct w:val="0"/>
      <w:autoSpaceDE w:val="0"/>
      <w:autoSpaceDN w:val="0"/>
      <w:adjustRightInd w:val="0"/>
      <w:jc w:val="center"/>
      <w:textAlignment w:val="baseline"/>
    </w:pPr>
    <w:rPr>
      <w:rFonts w:ascii="TimesLT" w:hAnsi="TimesLT"/>
      <w:lang w:val="en-US" w:eastAsia="en-US"/>
    </w:rPr>
  </w:style>
  <w:style w:type="paragraph" w:customStyle="1" w:styleId="Style26">
    <w:name w:val="Style26"/>
    <w:basedOn w:val="prastasis"/>
    <w:uiPriority w:val="99"/>
    <w:rsid w:val="00F62E70"/>
    <w:pPr>
      <w:widowControl w:val="0"/>
      <w:autoSpaceDE w:val="0"/>
      <w:autoSpaceDN w:val="0"/>
      <w:adjustRightInd w:val="0"/>
      <w:spacing w:line="344" w:lineRule="exact"/>
      <w:ind w:firstLine="571"/>
      <w:jc w:val="both"/>
    </w:pPr>
    <w:rPr>
      <w:rFonts w:ascii="Arial Unicode MS" w:eastAsia="Arial Unicode MS" w:hAnsi="Calibri" w:cs="Arial Unicode MS"/>
      <w:lang w:eastAsia="lt-LT"/>
    </w:rPr>
  </w:style>
  <w:style w:type="paragraph" w:customStyle="1" w:styleId="Style27">
    <w:name w:val="Style27"/>
    <w:basedOn w:val="prastasis"/>
    <w:uiPriority w:val="99"/>
    <w:rsid w:val="00F62E70"/>
    <w:pPr>
      <w:widowControl w:val="0"/>
      <w:autoSpaceDE w:val="0"/>
      <w:autoSpaceDN w:val="0"/>
      <w:adjustRightInd w:val="0"/>
      <w:spacing w:line="346" w:lineRule="exact"/>
      <w:ind w:firstLine="566"/>
      <w:jc w:val="both"/>
    </w:pPr>
    <w:rPr>
      <w:rFonts w:ascii="Arial Unicode MS" w:eastAsia="Arial Unicode MS" w:hAnsi="Calibri" w:cs="Arial Unicode MS"/>
      <w:lang w:eastAsia="lt-LT"/>
    </w:rPr>
  </w:style>
  <w:style w:type="paragraph" w:customStyle="1" w:styleId="Style24">
    <w:name w:val="Style24"/>
    <w:basedOn w:val="prastasis"/>
    <w:uiPriority w:val="99"/>
    <w:rsid w:val="00F62E70"/>
    <w:pPr>
      <w:widowControl w:val="0"/>
      <w:autoSpaceDE w:val="0"/>
      <w:autoSpaceDN w:val="0"/>
      <w:adjustRightInd w:val="0"/>
      <w:spacing w:line="346" w:lineRule="exact"/>
      <w:ind w:firstLine="566"/>
      <w:jc w:val="both"/>
    </w:pPr>
    <w:rPr>
      <w:rFonts w:ascii="Arial Unicode MS" w:eastAsia="Arial Unicode MS" w:hAnsi="Calibri" w:cs="Arial Unicode MS"/>
      <w:lang w:eastAsia="lt-LT"/>
    </w:rPr>
  </w:style>
  <w:style w:type="character" w:customStyle="1" w:styleId="FontStyle55">
    <w:name w:val="Font Style55"/>
    <w:uiPriority w:val="99"/>
    <w:rsid w:val="00F62E70"/>
    <w:rPr>
      <w:rFonts w:ascii="Arial Unicode MS" w:eastAsia="Arial Unicode MS" w:cs="Arial Unicode MS"/>
      <w:sz w:val="18"/>
      <w:szCs w:val="18"/>
    </w:rPr>
  </w:style>
  <w:style w:type="character" w:customStyle="1" w:styleId="PagrindinistekstasDiagrama1">
    <w:name w:val="Pagrindinis tekstas Diagrama1"/>
    <w:aliases w:val="Body Text Char1 Diagrama1,Body Text Char Char Diagrama1,Pagrindinis tekstas Diagrama Diagrama,Body Text Char1 Diagrama Diagrama,Body Text Char Char Diagrama Diagrama"/>
    <w:link w:val="Pagrindinistekstas"/>
    <w:rsid w:val="004109FC"/>
    <w:rPr>
      <w:rFonts w:eastAsia="Lucida Sans Unicode"/>
      <w:sz w:val="24"/>
      <w:szCs w:val="24"/>
    </w:rPr>
  </w:style>
  <w:style w:type="character" w:customStyle="1" w:styleId="Antrat3Diagrama">
    <w:name w:val="Antraštė 3 Diagrama"/>
    <w:link w:val="Antrat3"/>
    <w:rsid w:val="00932D71"/>
    <w:rPr>
      <w:rFonts w:eastAsia="Arial Unicode MS"/>
      <w:b/>
      <w:bCs/>
      <w:sz w:val="24"/>
      <w:szCs w:val="28"/>
      <w:lang w:val="x-none"/>
    </w:rPr>
  </w:style>
  <w:style w:type="paragraph" w:styleId="Pagrindiniotekstotrauka2">
    <w:name w:val="Body Text Indent 2"/>
    <w:basedOn w:val="prastasis"/>
    <w:link w:val="Pagrindiniotekstotrauka2Diagrama"/>
    <w:rsid w:val="00C05712"/>
    <w:pPr>
      <w:widowControl w:val="0"/>
      <w:spacing w:after="120" w:line="480" w:lineRule="auto"/>
      <w:ind w:left="283"/>
    </w:pPr>
    <w:rPr>
      <w:szCs w:val="20"/>
      <w:lang w:val="x-none" w:eastAsia="en-US"/>
    </w:rPr>
  </w:style>
  <w:style w:type="character" w:customStyle="1" w:styleId="Pagrindiniotekstotrauka2Diagrama">
    <w:name w:val="Pagrindinio teksto įtrauka 2 Diagrama"/>
    <w:link w:val="Pagrindiniotekstotrauka2"/>
    <w:rsid w:val="00C05712"/>
    <w:rPr>
      <w:sz w:val="24"/>
      <w:lang w:eastAsia="en-US"/>
    </w:rPr>
  </w:style>
  <w:style w:type="character" w:styleId="Komentaronuoroda">
    <w:name w:val="annotation reference"/>
    <w:rsid w:val="00EF31B4"/>
    <w:rPr>
      <w:sz w:val="16"/>
      <w:szCs w:val="16"/>
    </w:rPr>
  </w:style>
  <w:style w:type="paragraph" w:styleId="Komentarotekstas">
    <w:name w:val="annotation text"/>
    <w:basedOn w:val="prastasis"/>
    <w:link w:val="KomentarotekstasDiagrama"/>
    <w:rsid w:val="00EF31B4"/>
    <w:rPr>
      <w:sz w:val="20"/>
      <w:szCs w:val="20"/>
      <w:lang w:val="x-none"/>
    </w:rPr>
  </w:style>
  <w:style w:type="character" w:customStyle="1" w:styleId="KomentarotekstasDiagrama">
    <w:name w:val="Komentaro tekstas Diagrama"/>
    <w:link w:val="Komentarotekstas"/>
    <w:rsid w:val="00EF31B4"/>
    <w:rPr>
      <w:lang w:eastAsia="en-GB"/>
    </w:rPr>
  </w:style>
  <w:style w:type="paragraph" w:styleId="Komentarotema">
    <w:name w:val="annotation subject"/>
    <w:basedOn w:val="Komentarotekstas"/>
    <w:next w:val="Komentarotekstas"/>
    <w:link w:val="KomentarotemaDiagrama"/>
    <w:rsid w:val="00EF31B4"/>
    <w:rPr>
      <w:b/>
      <w:bCs/>
    </w:rPr>
  </w:style>
  <w:style w:type="character" w:customStyle="1" w:styleId="KomentarotemaDiagrama">
    <w:name w:val="Komentaro tema Diagrama"/>
    <w:link w:val="Komentarotema"/>
    <w:rsid w:val="00EF31B4"/>
    <w:rPr>
      <w:b/>
      <w:bCs/>
      <w:lang w:eastAsia="en-GB"/>
    </w:rPr>
  </w:style>
  <w:style w:type="paragraph" w:styleId="Sraassunumeriais2">
    <w:name w:val="List Number 2"/>
    <w:basedOn w:val="prastasis"/>
    <w:rsid w:val="003C6214"/>
    <w:pPr>
      <w:numPr>
        <w:numId w:val="11"/>
      </w:numPr>
      <w:overflowPunct w:val="0"/>
      <w:autoSpaceDE w:val="0"/>
      <w:autoSpaceDN w:val="0"/>
      <w:adjustRightInd w:val="0"/>
      <w:contextualSpacing/>
      <w:textAlignment w:val="baseline"/>
    </w:pPr>
    <w:rPr>
      <w:sz w:val="20"/>
      <w:szCs w:val="20"/>
      <w:lang w:eastAsia="en-US"/>
    </w:rPr>
  </w:style>
  <w:style w:type="paragraph" w:customStyle="1" w:styleId="NoSpacing1">
    <w:name w:val="No Spacing1"/>
    <w:uiPriority w:val="1"/>
    <w:qFormat/>
    <w:rsid w:val="003C6214"/>
    <w:rPr>
      <w:rFonts w:ascii="Calibri" w:hAnsi="Calibri"/>
      <w:sz w:val="22"/>
      <w:szCs w:val="22"/>
    </w:rPr>
  </w:style>
  <w:style w:type="paragraph" w:styleId="Sraas4">
    <w:name w:val="List 4"/>
    <w:basedOn w:val="prastasis"/>
    <w:rsid w:val="000E605D"/>
    <w:pPr>
      <w:ind w:left="1132" w:hanging="283"/>
      <w:contextualSpacing/>
    </w:pPr>
  </w:style>
  <w:style w:type="paragraph" w:styleId="Sraotsinys3">
    <w:name w:val="List Continue 3"/>
    <w:basedOn w:val="prastasis"/>
    <w:rsid w:val="000E605D"/>
    <w:pPr>
      <w:spacing w:after="120"/>
      <w:ind w:left="849"/>
      <w:contextualSpacing/>
    </w:pPr>
  </w:style>
  <w:style w:type="paragraph" w:styleId="Pagrindinistekstas3">
    <w:name w:val="Body Text 3"/>
    <w:basedOn w:val="prastasis"/>
    <w:link w:val="Pagrindinistekstas3Diagrama"/>
    <w:rsid w:val="000E605D"/>
    <w:pPr>
      <w:spacing w:after="120"/>
    </w:pPr>
    <w:rPr>
      <w:sz w:val="16"/>
      <w:szCs w:val="16"/>
      <w:lang w:val="x-none"/>
    </w:rPr>
  </w:style>
  <w:style w:type="character" w:customStyle="1" w:styleId="Pagrindinistekstas3Diagrama">
    <w:name w:val="Pagrindinis tekstas 3 Diagrama"/>
    <w:link w:val="Pagrindinistekstas3"/>
    <w:rsid w:val="000E605D"/>
    <w:rPr>
      <w:sz w:val="16"/>
      <w:szCs w:val="16"/>
      <w:lang w:eastAsia="en-GB"/>
    </w:rPr>
  </w:style>
  <w:style w:type="paragraph" w:customStyle="1" w:styleId="centrbold">
    <w:name w:val="centrbold"/>
    <w:basedOn w:val="prastasis"/>
    <w:rsid w:val="008A2EF9"/>
    <w:pPr>
      <w:spacing w:before="100" w:beforeAutospacing="1" w:after="100" w:afterAutospacing="1"/>
    </w:pPr>
    <w:rPr>
      <w:lang w:eastAsia="lt-LT"/>
    </w:rPr>
  </w:style>
  <w:style w:type="paragraph" w:customStyle="1" w:styleId="Normal12pt">
    <w:name w:val="Normal+12pt"/>
    <w:basedOn w:val="prastasis"/>
    <w:link w:val="Normal12ptChar"/>
    <w:rsid w:val="009630B3"/>
    <w:pPr>
      <w:overflowPunct w:val="0"/>
      <w:autoSpaceDE w:val="0"/>
      <w:autoSpaceDN w:val="0"/>
      <w:adjustRightInd w:val="0"/>
      <w:jc w:val="both"/>
      <w:textAlignment w:val="baseline"/>
    </w:pPr>
    <w:rPr>
      <w:lang w:val="x-none" w:eastAsia="en-US"/>
    </w:rPr>
  </w:style>
  <w:style w:type="character" w:customStyle="1" w:styleId="Normal12ptChar">
    <w:name w:val="Normal+12pt Char"/>
    <w:link w:val="Normal12pt"/>
    <w:rsid w:val="009630B3"/>
    <w:rPr>
      <w:sz w:val="24"/>
      <w:szCs w:val="24"/>
      <w:lang w:eastAsia="en-US"/>
    </w:rPr>
  </w:style>
  <w:style w:type="character" w:styleId="Grietas">
    <w:name w:val="Strong"/>
    <w:qFormat/>
    <w:rsid w:val="00D30A85"/>
    <w:rPr>
      <w:b/>
      <w:bCs/>
    </w:rPr>
  </w:style>
  <w:style w:type="paragraph" w:customStyle="1" w:styleId="pavadinimas1">
    <w:name w:val="pavadinimas1"/>
    <w:basedOn w:val="prastasis"/>
    <w:rsid w:val="00D30A85"/>
    <w:pPr>
      <w:spacing w:before="100" w:beforeAutospacing="1" w:after="100" w:afterAutospacing="1"/>
    </w:pPr>
    <w:rPr>
      <w:lang w:eastAsia="lt-LT"/>
    </w:rPr>
  </w:style>
  <w:style w:type="paragraph" w:customStyle="1" w:styleId="Default">
    <w:name w:val="Default"/>
    <w:rsid w:val="004F6D0A"/>
    <w:pPr>
      <w:autoSpaceDE w:val="0"/>
      <w:autoSpaceDN w:val="0"/>
      <w:adjustRightInd w:val="0"/>
    </w:pPr>
    <w:rPr>
      <w:rFonts w:eastAsia="Batang"/>
      <w:color w:val="000000"/>
      <w:sz w:val="24"/>
      <w:szCs w:val="24"/>
      <w:lang w:eastAsia="ko-KR"/>
    </w:rPr>
  </w:style>
  <w:style w:type="paragraph" w:customStyle="1" w:styleId="ColorfulList-Accent11">
    <w:name w:val="Colorful List - Accent 11"/>
    <w:basedOn w:val="prastasis"/>
    <w:qFormat/>
    <w:rsid w:val="001054A2"/>
    <w:pPr>
      <w:spacing w:after="200"/>
      <w:ind w:left="720"/>
      <w:contextualSpacing/>
    </w:pPr>
    <w:rPr>
      <w:rFonts w:ascii="Cambria" w:eastAsia="Cambria" w:hAnsi="Cambria"/>
      <w:lang w:val="en-US" w:eastAsia="en-US"/>
    </w:rPr>
  </w:style>
  <w:style w:type="paragraph" w:customStyle="1" w:styleId="plane">
    <w:name w:val="plane"/>
    <w:basedOn w:val="prastasis"/>
    <w:rsid w:val="00371FA0"/>
    <w:pPr>
      <w:suppressAutoHyphens/>
      <w:spacing w:before="60" w:after="40"/>
      <w:jc w:val="both"/>
    </w:pPr>
    <w:rPr>
      <w:rFonts w:ascii="Tms Rmn" w:hAnsi="Tms Rmn"/>
      <w:szCs w:val="20"/>
      <w:lang w:val="en-US" w:eastAsia="en-US"/>
    </w:rPr>
  </w:style>
  <w:style w:type="paragraph" w:styleId="Sraassunumeriais">
    <w:name w:val="List Number"/>
    <w:basedOn w:val="prastasis"/>
    <w:rsid w:val="006F48DB"/>
    <w:pPr>
      <w:numPr>
        <w:numId w:val="12"/>
      </w:numPr>
    </w:pPr>
  </w:style>
  <w:style w:type="paragraph" w:customStyle="1" w:styleId="Bodytxt">
    <w:name w:val="Bodytxt"/>
    <w:basedOn w:val="prastasis"/>
    <w:rsid w:val="008641E4"/>
    <w:pPr>
      <w:keepNext/>
      <w:jc w:val="both"/>
    </w:pPr>
    <w:rPr>
      <w:sz w:val="22"/>
      <w:szCs w:val="22"/>
      <w:lang w:eastAsia="fi-FI"/>
    </w:rPr>
  </w:style>
  <w:style w:type="paragraph" w:customStyle="1" w:styleId="text-body-indent">
    <w:name w:val="text-body-indent"/>
    <w:basedOn w:val="prastasis"/>
    <w:rsid w:val="003978F7"/>
    <w:pPr>
      <w:spacing w:before="100" w:beforeAutospacing="1" w:after="119"/>
      <w:ind w:left="284"/>
    </w:pPr>
    <w:rPr>
      <w:rFonts w:eastAsia="Calibri"/>
      <w:lang w:eastAsia="lt-LT"/>
    </w:rPr>
  </w:style>
  <w:style w:type="paragraph" w:styleId="Betarp">
    <w:name w:val="No Spacing"/>
    <w:uiPriority w:val="1"/>
    <w:qFormat/>
    <w:rsid w:val="00BA1096"/>
    <w:rPr>
      <w:rFonts w:ascii="Calibri" w:hAnsi="Calibri"/>
      <w:sz w:val="22"/>
      <w:szCs w:val="22"/>
    </w:rPr>
  </w:style>
  <w:style w:type="paragraph" w:customStyle="1" w:styleId="NoSpacing2">
    <w:name w:val="No Spacing2"/>
    <w:uiPriority w:val="1"/>
    <w:qFormat/>
    <w:rsid w:val="00BA1096"/>
    <w:rPr>
      <w:rFonts w:ascii="Calibri" w:hAnsi="Calibri"/>
      <w:sz w:val="22"/>
      <w:szCs w:val="22"/>
    </w:rPr>
  </w:style>
  <w:style w:type="numbering" w:customStyle="1" w:styleId="NoList1">
    <w:name w:val="No List1"/>
    <w:next w:val="Sraonra"/>
    <w:uiPriority w:val="99"/>
    <w:semiHidden/>
    <w:unhideWhenUsed/>
    <w:rsid w:val="00345BCB"/>
  </w:style>
  <w:style w:type="table" w:customStyle="1" w:styleId="TableGrid1">
    <w:name w:val="Table Grid1"/>
    <w:basedOn w:val="prastojilentel"/>
    <w:next w:val="Lentelstinklelis"/>
    <w:uiPriority w:val="59"/>
    <w:rsid w:val="00345B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besliotekstasDiagrama">
    <w:name w:val="Debesėlio tekstas Diagrama"/>
    <w:link w:val="Debesliotekstas"/>
    <w:uiPriority w:val="99"/>
    <w:semiHidden/>
    <w:rsid w:val="00345BCB"/>
    <w:rPr>
      <w:rFonts w:ascii="Tahoma" w:hAnsi="Tahoma" w:cs="Tahoma"/>
      <w:sz w:val="16"/>
      <w:szCs w:val="16"/>
      <w:lang w:val="en-GB" w:eastAsia="en-GB"/>
    </w:rPr>
  </w:style>
  <w:style w:type="character" w:customStyle="1" w:styleId="PoratDiagrama">
    <w:name w:val="Poraštė Diagrama"/>
    <w:link w:val="Porat"/>
    <w:uiPriority w:val="99"/>
    <w:rsid w:val="00345BCB"/>
    <w:rPr>
      <w:rFonts w:eastAsia="Arial Unicode MS"/>
      <w:sz w:val="24"/>
      <w:szCs w:val="24"/>
    </w:rPr>
  </w:style>
  <w:style w:type="paragraph" w:styleId="Sraopastraipa">
    <w:name w:val="List Paragraph"/>
    <w:basedOn w:val="prastasis"/>
    <w:uiPriority w:val="34"/>
    <w:qFormat/>
    <w:rsid w:val="00F2440C"/>
    <w:pPr>
      <w:ind w:left="1296"/>
    </w:pPr>
  </w:style>
  <w:style w:type="paragraph" w:styleId="Paprastasistekstas">
    <w:name w:val="Plain Text"/>
    <w:basedOn w:val="prastasis"/>
    <w:link w:val="PaprastasistekstasDiagrama"/>
    <w:uiPriority w:val="99"/>
    <w:unhideWhenUsed/>
    <w:rsid w:val="00974DDA"/>
    <w:rPr>
      <w:rFonts w:ascii="Consolas" w:eastAsia="Calibri" w:hAnsi="Consolas"/>
      <w:sz w:val="21"/>
      <w:szCs w:val="21"/>
      <w:lang w:val="x-none" w:eastAsia="en-US"/>
    </w:rPr>
  </w:style>
  <w:style w:type="character" w:customStyle="1" w:styleId="PaprastasistekstasDiagrama">
    <w:name w:val="Paprastasis tekstas Diagrama"/>
    <w:link w:val="Paprastasistekstas"/>
    <w:uiPriority w:val="99"/>
    <w:rsid w:val="00974DDA"/>
    <w:rPr>
      <w:rFonts w:ascii="Consolas" w:eastAsia="Calibri" w:hAnsi="Consolas"/>
      <w:sz w:val="21"/>
      <w:szCs w:val="21"/>
      <w:lang w:eastAsia="en-US"/>
    </w:rPr>
  </w:style>
  <w:style w:type="paragraph" w:styleId="Turinioantrat">
    <w:name w:val="TOC Heading"/>
    <w:basedOn w:val="Antrat1"/>
    <w:next w:val="prastasis"/>
    <w:uiPriority w:val="39"/>
    <w:unhideWhenUsed/>
    <w:qFormat/>
    <w:rsid w:val="00541DCC"/>
    <w:pPr>
      <w:keepLines/>
      <w:widowControl/>
      <w:numPr>
        <w:numId w:val="0"/>
      </w:numPr>
      <w:suppressAutoHyphens w:val="0"/>
      <w:spacing w:after="0" w:line="259" w:lineRule="auto"/>
      <w:outlineLvl w:val="9"/>
    </w:pPr>
    <w:rPr>
      <w:rFonts w:ascii="Calibri Light" w:eastAsia="Times New Roman" w:hAnsi="Calibri Light" w:cs="Times New Roman"/>
      <w:b w:val="0"/>
      <w:bCs w:val="0"/>
      <w:color w:val="2E74B5"/>
      <w:lang w:eastAsia="lt-LT"/>
    </w:rPr>
  </w:style>
  <w:style w:type="character" w:customStyle="1" w:styleId="Antrat2Diagrama">
    <w:name w:val="Antraštė 2 Diagrama"/>
    <w:link w:val="Antrat2"/>
    <w:rsid w:val="00063C32"/>
    <w:rPr>
      <w:rFonts w:eastAsia="Arial Unicode MS"/>
      <w:b/>
      <w:bCs/>
      <w:iCs/>
      <w:sz w:val="28"/>
      <w:szCs w:val="2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372100">
      <w:bodyDiv w:val="1"/>
      <w:marLeft w:val="0"/>
      <w:marRight w:val="0"/>
      <w:marTop w:val="0"/>
      <w:marBottom w:val="0"/>
      <w:divBdr>
        <w:top w:val="none" w:sz="0" w:space="0" w:color="auto"/>
        <w:left w:val="none" w:sz="0" w:space="0" w:color="auto"/>
        <w:bottom w:val="none" w:sz="0" w:space="0" w:color="auto"/>
        <w:right w:val="none" w:sz="0" w:space="0" w:color="auto"/>
      </w:divBdr>
    </w:div>
    <w:div w:id="357388918">
      <w:bodyDiv w:val="1"/>
      <w:marLeft w:val="0"/>
      <w:marRight w:val="0"/>
      <w:marTop w:val="0"/>
      <w:marBottom w:val="0"/>
      <w:divBdr>
        <w:top w:val="none" w:sz="0" w:space="0" w:color="auto"/>
        <w:left w:val="none" w:sz="0" w:space="0" w:color="auto"/>
        <w:bottom w:val="none" w:sz="0" w:space="0" w:color="auto"/>
        <w:right w:val="none" w:sz="0" w:space="0" w:color="auto"/>
      </w:divBdr>
    </w:div>
    <w:div w:id="416826521">
      <w:bodyDiv w:val="1"/>
      <w:marLeft w:val="0"/>
      <w:marRight w:val="0"/>
      <w:marTop w:val="0"/>
      <w:marBottom w:val="0"/>
      <w:divBdr>
        <w:top w:val="none" w:sz="0" w:space="0" w:color="auto"/>
        <w:left w:val="none" w:sz="0" w:space="0" w:color="auto"/>
        <w:bottom w:val="none" w:sz="0" w:space="0" w:color="auto"/>
        <w:right w:val="none" w:sz="0" w:space="0" w:color="auto"/>
      </w:divBdr>
    </w:div>
    <w:div w:id="658195384">
      <w:bodyDiv w:val="1"/>
      <w:marLeft w:val="0"/>
      <w:marRight w:val="0"/>
      <w:marTop w:val="0"/>
      <w:marBottom w:val="0"/>
      <w:divBdr>
        <w:top w:val="none" w:sz="0" w:space="0" w:color="auto"/>
        <w:left w:val="none" w:sz="0" w:space="0" w:color="auto"/>
        <w:bottom w:val="none" w:sz="0" w:space="0" w:color="auto"/>
        <w:right w:val="none" w:sz="0" w:space="0" w:color="auto"/>
      </w:divBdr>
    </w:div>
    <w:div w:id="664406555">
      <w:bodyDiv w:val="1"/>
      <w:marLeft w:val="0"/>
      <w:marRight w:val="0"/>
      <w:marTop w:val="0"/>
      <w:marBottom w:val="0"/>
      <w:divBdr>
        <w:top w:val="none" w:sz="0" w:space="0" w:color="auto"/>
        <w:left w:val="none" w:sz="0" w:space="0" w:color="auto"/>
        <w:bottom w:val="none" w:sz="0" w:space="0" w:color="auto"/>
        <w:right w:val="none" w:sz="0" w:space="0" w:color="auto"/>
      </w:divBdr>
    </w:div>
    <w:div w:id="670259910">
      <w:bodyDiv w:val="1"/>
      <w:marLeft w:val="0"/>
      <w:marRight w:val="0"/>
      <w:marTop w:val="0"/>
      <w:marBottom w:val="0"/>
      <w:divBdr>
        <w:top w:val="none" w:sz="0" w:space="0" w:color="auto"/>
        <w:left w:val="none" w:sz="0" w:space="0" w:color="auto"/>
        <w:bottom w:val="none" w:sz="0" w:space="0" w:color="auto"/>
        <w:right w:val="none" w:sz="0" w:space="0" w:color="auto"/>
      </w:divBdr>
      <w:divsChild>
        <w:div w:id="1265114235">
          <w:marLeft w:val="0"/>
          <w:marRight w:val="0"/>
          <w:marTop w:val="0"/>
          <w:marBottom w:val="0"/>
          <w:divBdr>
            <w:top w:val="none" w:sz="0" w:space="0" w:color="auto"/>
            <w:left w:val="none" w:sz="0" w:space="0" w:color="auto"/>
            <w:bottom w:val="none" w:sz="0" w:space="0" w:color="auto"/>
            <w:right w:val="none" w:sz="0" w:space="0" w:color="auto"/>
          </w:divBdr>
          <w:divsChild>
            <w:div w:id="158718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229549">
      <w:bodyDiv w:val="1"/>
      <w:marLeft w:val="0"/>
      <w:marRight w:val="0"/>
      <w:marTop w:val="0"/>
      <w:marBottom w:val="0"/>
      <w:divBdr>
        <w:top w:val="none" w:sz="0" w:space="0" w:color="auto"/>
        <w:left w:val="none" w:sz="0" w:space="0" w:color="auto"/>
        <w:bottom w:val="none" w:sz="0" w:space="0" w:color="auto"/>
        <w:right w:val="none" w:sz="0" w:space="0" w:color="auto"/>
      </w:divBdr>
    </w:div>
    <w:div w:id="1200045142">
      <w:bodyDiv w:val="1"/>
      <w:marLeft w:val="0"/>
      <w:marRight w:val="0"/>
      <w:marTop w:val="0"/>
      <w:marBottom w:val="0"/>
      <w:divBdr>
        <w:top w:val="none" w:sz="0" w:space="0" w:color="auto"/>
        <w:left w:val="none" w:sz="0" w:space="0" w:color="auto"/>
        <w:bottom w:val="none" w:sz="0" w:space="0" w:color="auto"/>
        <w:right w:val="none" w:sz="0" w:space="0" w:color="auto"/>
      </w:divBdr>
    </w:div>
    <w:div w:id="1354695691">
      <w:bodyDiv w:val="1"/>
      <w:marLeft w:val="0"/>
      <w:marRight w:val="0"/>
      <w:marTop w:val="0"/>
      <w:marBottom w:val="0"/>
      <w:divBdr>
        <w:top w:val="none" w:sz="0" w:space="0" w:color="auto"/>
        <w:left w:val="none" w:sz="0" w:space="0" w:color="auto"/>
        <w:bottom w:val="none" w:sz="0" w:space="0" w:color="auto"/>
        <w:right w:val="none" w:sz="0" w:space="0" w:color="auto"/>
      </w:divBdr>
    </w:div>
    <w:div w:id="1882204543">
      <w:bodyDiv w:val="1"/>
      <w:marLeft w:val="0"/>
      <w:marRight w:val="0"/>
      <w:marTop w:val="0"/>
      <w:marBottom w:val="0"/>
      <w:divBdr>
        <w:top w:val="none" w:sz="0" w:space="0" w:color="auto"/>
        <w:left w:val="none" w:sz="0" w:space="0" w:color="auto"/>
        <w:bottom w:val="none" w:sz="0" w:space="0" w:color="auto"/>
        <w:right w:val="none" w:sz="0" w:space="0" w:color="auto"/>
      </w:divBdr>
    </w:div>
    <w:div w:id="1962030240">
      <w:bodyDiv w:val="1"/>
      <w:marLeft w:val="0"/>
      <w:marRight w:val="0"/>
      <w:marTop w:val="0"/>
      <w:marBottom w:val="0"/>
      <w:divBdr>
        <w:top w:val="none" w:sz="0" w:space="0" w:color="auto"/>
        <w:left w:val="none" w:sz="0" w:space="0" w:color="auto"/>
        <w:bottom w:val="none" w:sz="0" w:space="0" w:color="auto"/>
        <w:right w:val="none" w:sz="0" w:space="0" w:color="auto"/>
      </w:divBdr>
    </w:div>
    <w:div w:id="2071152513">
      <w:bodyDiv w:val="1"/>
      <w:marLeft w:val="0"/>
      <w:marRight w:val="0"/>
      <w:marTop w:val="0"/>
      <w:marBottom w:val="0"/>
      <w:divBdr>
        <w:top w:val="none" w:sz="0" w:space="0" w:color="auto"/>
        <w:left w:val="none" w:sz="0" w:space="0" w:color="auto"/>
        <w:bottom w:val="none" w:sz="0" w:space="0" w:color="auto"/>
        <w:right w:val="none" w:sz="0" w:space="0" w:color="auto"/>
      </w:divBdr>
    </w:div>
    <w:div w:id="21273100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0956498478DBC14E8DF0DE7BA044A940" ma:contentTypeVersion="9" ma:contentTypeDescription="Kurkite naują dokumentą." ma:contentTypeScope="" ma:versionID="8128b379bdeac94bebad92a1c033f576">
  <xsd:schema xmlns:xsd="http://www.w3.org/2001/XMLSchema" xmlns:xs="http://www.w3.org/2001/XMLSchema" xmlns:p="http://schemas.microsoft.com/office/2006/metadata/properties" xmlns:ns3="f7273ede-62cc-4009-92d7-5678ae156819" xmlns:ns4="af8a3e44-a293-4041-b98b-85bedd9dd2c2" targetNamespace="http://schemas.microsoft.com/office/2006/metadata/properties" ma:root="true" ma:fieldsID="458cada401cae92ab6b3db6ab885487f" ns3:_="" ns4:_="">
    <xsd:import namespace="f7273ede-62cc-4009-92d7-5678ae156819"/>
    <xsd:import namespace="af8a3e44-a293-4041-b98b-85bedd9dd2c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273ede-62cc-4009-92d7-5678ae15681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8a3e44-a293-4041-b98b-85bedd9dd2c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81EB1-A112-47B4-8C14-EFD9F69F8842}">
  <ds:schemaRefs>
    <ds:schemaRef ds:uri="http://schemas.openxmlformats.org/officeDocument/2006/bibliography"/>
  </ds:schemaRefs>
</ds:datastoreItem>
</file>

<file path=customXml/itemProps2.xml><?xml version="1.0" encoding="utf-8"?>
<ds:datastoreItem xmlns:ds="http://schemas.openxmlformats.org/officeDocument/2006/customXml" ds:itemID="{6E2C0EF7-2250-47C6-96B7-A5B22246C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273ede-62cc-4009-92d7-5678ae156819"/>
    <ds:schemaRef ds:uri="af8a3e44-a293-4041-b98b-85bedd9dd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C3BEFB-C030-4306-98BA-46F31A0C02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E1BDB0-9E5B-45F2-8EA8-ACD297871B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6476</Words>
  <Characters>3692</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UAB „Joniškio vandenys“</vt:lpstr>
      <vt:lpstr>UAB „Joniškio vandenys“</vt:lpstr>
    </vt:vector>
  </TitlesOfParts>
  <Company>VANDENS PROJEKTAI</Company>
  <LinksUpToDate>false</LinksUpToDate>
  <CharactersWithSpaces>10148</CharactersWithSpaces>
  <SharedDoc>false</SharedDoc>
  <HLinks>
    <vt:vector size="96" baseType="variant">
      <vt:variant>
        <vt:i4>4390976</vt:i4>
      </vt:variant>
      <vt:variant>
        <vt:i4>93</vt:i4>
      </vt:variant>
      <vt:variant>
        <vt:i4>0</vt:i4>
      </vt:variant>
      <vt:variant>
        <vt:i4>5</vt:i4>
      </vt:variant>
      <vt:variant>
        <vt:lpwstr>https://www.e-tar.lt/portal/lt/legalAct/41e131d07ada11edbc04912defe897d1</vt:lpwstr>
      </vt:variant>
      <vt:variant>
        <vt:lpwstr/>
      </vt:variant>
      <vt:variant>
        <vt:i4>1310773</vt:i4>
      </vt:variant>
      <vt:variant>
        <vt:i4>86</vt:i4>
      </vt:variant>
      <vt:variant>
        <vt:i4>0</vt:i4>
      </vt:variant>
      <vt:variant>
        <vt:i4>5</vt:i4>
      </vt:variant>
      <vt:variant>
        <vt:lpwstr/>
      </vt:variant>
      <vt:variant>
        <vt:lpwstr>_Toc158292563</vt:lpwstr>
      </vt:variant>
      <vt:variant>
        <vt:i4>1310773</vt:i4>
      </vt:variant>
      <vt:variant>
        <vt:i4>80</vt:i4>
      </vt:variant>
      <vt:variant>
        <vt:i4>0</vt:i4>
      </vt:variant>
      <vt:variant>
        <vt:i4>5</vt:i4>
      </vt:variant>
      <vt:variant>
        <vt:lpwstr/>
      </vt:variant>
      <vt:variant>
        <vt:lpwstr>_Toc158292562</vt:lpwstr>
      </vt:variant>
      <vt:variant>
        <vt:i4>1310773</vt:i4>
      </vt:variant>
      <vt:variant>
        <vt:i4>74</vt:i4>
      </vt:variant>
      <vt:variant>
        <vt:i4>0</vt:i4>
      </vt:variant>
      <vt:variant>
        <vt:i4>5</vt:i4>
      </vt:variant>
      <vt:variant>
        <vt:lpwstr/>
      </vt:variant>
      <vt:variant>
        <vt:lpwstr>_Toc158292561</vt:lpwstr>
      </vt:variant>
      <vt:variant>
        <vt:i4>1310773</vt:i4>
      </vt:variant>
      <vt:variant>
        <vt:i4>68</vt:i4>
      </vt:variant>
      <vt:variant>
        <vt:i4>0</vt:i4>
      </vt:variant>
      <vt:variant>
        <vt:i4>5</vt:i4>
      </vt:variant>
      <vt:variant>
        <vt:lpwstr/>
      </vt:variant>
      <vt:variant>
        <vt:lpwstr>_Toc158292560</vt:lpwstr>
      </vt:variant>
      <vt:variant>
        <vt:i4>1507381</vt:i4>
      </vt:variant>
      <vt:variant>
        <vt:i4>62</vt:i4>
      </vt:variant>
      <vt:variant>
        <vt:i4>0</vt:i4>
      </vt:variant>
      <vt:variant>
        <vt:i4>5</vt:i4>
      </vt:variant>
      <vt:variant>
        <vt:lpwstr/>
      </vt:variant>
      <vt:variant>
        <vt:lpwstr>_Toc158292559</vt:lpwstr>
      </vt:variant>
      <vt:variant>
        <vt:i4>1507381</vt:i4>
      </vt:variant>
      <vt:variant>
        <vt:i4>56</vt:i4>
      </vt:variant>
      <vt:variant>
        <vt:i4>0</vt:i4>
      </vt:variant>
      <vt:variant>
        <vt:i4>5</vt:i4>
      </vt:variant>
      <vt:variant>
        <vt:lpwstr/>
      </vt:variant>
      <vt:variant>
        <vt:lpwstr>_Toc158292558</vt:lpwstr>
      </vt:variant>
      <vt:variant>
        <vt:i4>1507381</vt:i4>
      </vt:variant>
      <vt:variant>
        <vt:i4>50</vt:i4>
      </vt:variant>
      <vt:variant>
        <vt:i4>0</vt:i4>
      </vt:variant>
      <vt:variant>
        <vt:i4>5</vt:i4>
      </vt:variant>
      <vt:variant>
        <vt:lpwstr/>
      </vt:variant>
      <vt:variant>
        <vt:lpwstr>_Toc158292557</vt:lpwstr>
      </vt:variant>
      <vt:variant>
        <vt:i4>1507381</vt:i4>
      </vt:variant>
      <vt:variant>
        <vt:i4>44</vt:i4>
      </vt:variant>
      <vt:variant>
        <vt:i4>0</vt:i4>
      </vt:variant>
      <vt:variant>
        <vt:i4>5</vt:i4>
      </vt:variant>
      <vt:variant>
        <vt:lpwstr/>
      </vt:variant>
      <vt:variant>
        <vt:lpwstr>_Toc158292556</vt:lpwstr>
      </vt:variant>
      <vt:variant>
        <vt:i4>1507381</vt:i4>
      </vt:variant>
      <vt:variant>
        <vt:i4>38</vt:i4>
      </vt:variant>
      <vt:variant>
        <vt:i4>0</vt:i4>
      </vt:variant>
      <vt:variant>
        <vt:i4>5</vt:i4>
      </vt:variant>
      <vt:variant>
        <vt:lpwstr/>
      </vt:variant>
      <vt:variant>
        <vt:lpwstr>_Toc158292555</vt:lpwstr>
      </vt:variant>
      <vt:variant>
        <vt:i4>1507381</vt:i4>
      </vt:variant>
      <vt:variant>
        <vt:i4>32</vt:i4>
      </vt:variant>
      <vt:variant>
        <vt:i4>0</vt:i4>
      </vt:variant>
      <vt:variant>
        <vt:i4>5</vt:i4>
      </vt:variant>
      <vt:variant>
        <vt:lpwstr/>
      </vt:variant>
      <vt:variant>
        <vt:lpwstr>_Toc158292554</vt:lpwstr>
      </vt:variant>
      <vt:variant>
        <vt:i4>1507381</vt:i4>
      </vt:variant>
      <vt:variant>
        <vt:i4>26</vt:i4>
      </vt:variant>
      <vt:variant>
        <vt:i4>0</vt:i4>
      </vt:variant>
      <vt:variant>
        <vt:i4>5</vt:i4>
      </vt:variant>
      <vt:variant>
        <vt:lpwstr/>
      </vt:variant>
      <vt:variant>
        <vt:lpwstr>_Toc158292553</vt:lpwstr>
      </vt:variant>
      <vt:variant>
        <vt:i4>1507381</vt:i4>
      </vt:variant>
      <vt:variant>
        <vt:i4>20</vt:i4>
      </vt:variant>
      <vt:variant>
        <vt:i4>0</vt:i4>
      </vt:variant>
      <vt:variant>
        <vt:i4>5</vt:i4>
      </vt:variant>
      <vt:variant>
        <vt:lpwstr/>
      </vt:variant>
      <vt:variant>
        <vt:lpwstr>_Toc158292552</vt:lpwstr>
      </vt:variant>
      <vt:variant>
        <vt:i4>1507381</vt:i4>
      </vt:variant>
      <vt:variant>
        <vt:i4>14</vt:i4>
      </vt:variant>
      <vt:variant>
        <vt:i4>0</vt:i4>
      </vt:variant>
      <vt:variant>
        <vt:i4>5</vt:i4>
      </vt:variant>
      <vt:variant>
        <vt:lpwstr/>
      </vt:variant>
      <vt:variant>
        <vt:lpwstr>_Toc158292551</vt:lpwstr>
      </vt:variant>
      <vt:variant>
        <vt:i4>1507381</vt:i4>
      </vt:variant>
      <vt:variant>
        <vt:i4>8</vt:i4>
      </vt:variant>
      <vt:variant>
        <vt:i4>0</vt:i4>
      </vt:variant>
      <vt:variant>
        <vt:i4>5</vt:i4>
      </vt:variant>
      <vt:variant>
        <vt:lpwstr/>
      </vt:variant>
      <vt:variant>
        <vt:lpwstr>_Toc158292550</vt:lpwstr>
      </vt:variant>
      <vt:variant>
        <vt:i4>1441845</vt:i4>
      </vt:variant>
      <vt:variant>
        <vt:i4>2</vt:i4>
      </vt:variant>
      <vt:variant>
        <vt:i4>0</vt:i4>
      </vt:variant>
      <vt:variant>
        <vt:i4>5</vt:i4>
      </vt:variant>
      <vt:variant>
        <vt:lpwstr/>
      </vt:variant>
      <vt:variant>
        <vt:lpwstr>_Toc158292549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„Joniškio vandenys“</dc:title>
  <dc:subject>Zagares_NVI</dc:subject>
  <dc:creator>V.B.</dc:creator>
  <cp:keywords/>
  <dc:description/>
  <cp:lastModifiedBy>Giedrė Pakenienė</cp:lastModifiedBy>
  <cp:revision>2</cp:revision>
  <cp:lastPrinted>2016-07-12T07:03:00Z</cp:lastPrinted>
  <dcterms:created xsi:type="dcterms:W3CDTF">2025-12-16T10:16:00Z</dcterms:created>
  <dcterms:modified xsi:type="dcterms:W3CDTF">2025-12-16T10:16:00Z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0x0101000956498478DBC14E8DF0DE7BA044A940</vt:lpwstr>
  </property>
</Properties>
</file>